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736B" w14:textId="77777777" w:rsidR="008E3B04" w:rsidRPr="00C84F79" w:rsidRDefault="008E3B04" w:rsidP="008E3B04">
      <w:pPr>
        <w:rPr>
          <w:rFonts w:ascii="Bookman Old Style" w:hAnsi="Bookman Old Style" w:cs="Tahoma"/>
          <w:b/>
          <w:sz w:val="32"/>
          <w:szCs w:val="32"/>
        </w:rPr>
      </w:pPr>
      <w:r w:rsidRPr="00C84F79">
        <w:rPr>
          <w:noProof/>
        </w:rPr>
        <w:drawing>
          <wp:anchor distT="0" distB="0" distL="114300" distR="114300" simplePos="0" relativeHeight="251659264" behindDoc="0" locked="0" layoutInCell="1" allowOverlap="1" wp14:anchorId="08565DC9" wp14:editId="465FEA47">
            <wp:simplePos x="0" y="0"/>
            <wp:positionH relativeFrom="column">
              <wp:posOffset>2219325</wp:posOffset>
            </wp:positionH>
            <wp:positionV relativeFrom="paragraph">
              <wp:posOffset>0</wp:posOffset>
            </wp:positionV>
            <wp:extent cx="1371600" cy="1143000"/>
            <wp:effectExtent l="0" t="0" r="0" b="0"/>
            <wp:wrapTight wrapText="bothSides">
              <wp:wrapPolygon edited="0">
                <wp:start x="8400" y="360"/>
                <wp:lineTo x="6600" y="1440"/>
                <wp:lineTo x="2700" y="5400"/>
                <wp:lineTo x="1800" y="15480"/>
                <wp:lineTo x="600" y="18000"/>
                <wp:lineTo x="1500" y="20880"/>
                <wp:lineTo x="19800" y="20880"/>
                <wp:lineTo x="20700" y="18360"/>
                <wp:lineTo x="18600" y="12600"/>
                <wp:lineTo x="18900" y="5760"/>
                <wp:lineTo x="15000" y="1800"/>
                <wp:lineTo x="13200" y="360"/>
                <wp:lineTo x="8400" y="36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BC787" w14:textId="77777777" w:rsidR="008E3B04" w:rsidRPr="00C84F79" w:rsidRDefault="008E3B04" w:rsidP="008E3B04">
      <w:pPr>
        <w:rPr>
          <w:rFonts w:ascii="Bookman Old Style" w:hAnsi="Bookman Old Style" w:cs="Tahoma"/>
          <w:b/>
          <w:sz w:val="32"/>
          <w:szCs w:val="32"/>
        </w:rPr>
      </w:pPr>
    </w:p>
    <w:p w14:paraId="64D28951" w14:textId="77777777" w:rsidR="008E3B04" w:rsidRPr="00C84F79" w:rsidRDefault="008E3B04" w:rsidP="008E3B04">
      <w:pPr>
        <w:rPr>
          <w:rFonts w:ascii="Bookman Old Style" w:hAnsi="Bookman Old Style" w:cs="Tahoma"/>
          <w:b/>
          <w:sz w:val="32"/>
          <w:szCs w:val="32"/>
        </w:rPr>
      </w:pPr>
    </w:p>
    <w:p w14:paraId="7BEACB41" w14:textId="77777777" w:rsidR="008E3B04" w:rsidRPr="00407059" w:rsidRDefault="008E3B04" w:rsidP="008E3B04">
      <w:pPr>
        <w:jc w:val="center"/>
        <w:rPr>
          <w:rFonts w:ascii="Tahoma" w:hAnsi="Tahoma" w:cs="Tahoma"/>
          <w:b/>
          <w:sz w:val="28"/>
          <w:szCs w:val="28"/>
        </w:rPr>
      </w:pPr>
      <w:r w:rsidRPr="00407059">
        <w:rPr>
          <w:rFonts w:ascii="Tahoma" w:hAnsi="Tahoma" w:cs="Tahoma"/>
          <w:b/>
          <w:sz w:val="28"/>
          <w:szCs w:val="28"/>
        </w:rPr>
        <w:t>EAST AFRICAN COMMUNITY</w:t>
      </w:r>
    </w:p>
    <w:p w14:paraId="79846CDA" w14:textId="77777777" w:rsidR="008E3B04" w:rsidRPr="00407059" w:rsidRDefault="008E3B04" w:rsidP="008E3B04">
      <w:pPr>
        <w:spacing w:line="360" w:lineRule="auto"/>
        <w:jc w:val="center"/>
        <w:rPr>
          <w:rFonts w:ascii="Tahoma" w:hAnsi="Tahoma" w:cs="Tahoma"/>
          <w:b/>
          <w:sz w:val="28"/>
          <w:szCs w:val="28"/>
        </w:rPr>
      </w:pPr>
      <w:r w:rsidRPr="00407059">
        <w:rPr>
          <w:rFonts w:ascii="Tahoma" w:hAnsi="Tahoma" w:cs="Tahoma"/>
          <w:b/>
          <w:sz w:val="28"/>
          <w:szCs w:val="28"/>
        </w:rPr>
        <w:t>EAST AFRICAN LEGISLATIVE ASSEMBLY</w:t>
      </w:r>
    </w:p>
    <w:p w14:paraId="3C5F3886" w14:textId="0F24D8EF" w:rsidR="007D54EF" w:rsidRPr="00995ECB" w:rsidRDefault="008E3B04" w:rsidP="0015339A">
      <w:pPr>
        <w:spacing w:before="240" w:after="0" w:line="240" w:lineRule="auto"/>
        <w:jc w:val="both"/>
        <w:rPr>
          <w:rFonts w:ascii="Tahoma" w:hAnsi="Tahoma" w:cs="Tahoma"/>
          <w:b/>
          <w:bCs/>
          <w:caps/>
          <w:sz w:val="26"/>
          <w:szCs w:val="26"/>
        </w:rPr>
      </w:pPr>
      <w:r w:rsidRPr="00995ECB">
        <w:rPr>
          <w:rFonts w:ascii="Tahoma" w:hAnsi="Tahoma" w:cs="Tahoma"/>
          <w:b/>
          <w:caps/>
          <w:sz w:val="26"/>
          <w:szCs w:val="26"/>
        </w:rPr>
        <w:t xml:space="preserve">Welcoming </w:t>
      </w:r>
      <w:r w:rsidR="00B47BF7" w:rsidRPr="00995ECB">
        <w:rPr>
          <w:rFonts w:ascii="Tahoma" w:hAnsi="Tahoma" w:cs="Tahoma"/>
          <w:b/>
          <w:caps/>
          <w:sz w:val="26"/>
          <w:szCs w:val="26"/>
        </w:rPr>
        <w:t>remarks</w:t>
      </w:r>
      <w:r w:rsidRPr="00995ECB">
        <w:rPr>
          <w:rFonts w:ascii="Tahoma" w:hAnsi="Tahoma" w:cs="Tahoma"/>
          <w:b/>
          <w:caps/>
          <w:sz w:val="26"/>
          <w:szCs w:val="26"/>
        </w:rPr>
        <w:t xml:space="preserve"> by RT. Hon. </w:t>
      </w:r>
      <w:r w:rsidR="00177FD3" w:rsidRPr="00995ECB">
        <w:rPr>
          <w:rFonts w:ascii="Tahoma" w:hAnsi="Tahoma" w:cs="Tahoma"/>
          <w:b/>
          <w:caps/>
          <w:sz w:val="26"/>
          <w:szCs w:val="26"/>
        </w:rPr>
        <w:t xml:space="preserve">NGOGA K. </w:t>
      </w:r>
      <w:r w:rsidR="0060042B" w:rsidRPr="00995ECB">
        <w:rPr>
          <w:rFonts w:ascii="Tahoma" w:hAnsi="Tahoma" w:cs="Tahoma"/>
          <w:b/>
          <w:caps/>
          <w:sz w:val="26"/>
          <w:szCs w:val="26"/>
        </w:rPr>
        <w:t>MARTIN</w:t>
      </w:r>
      <w:r w:rsidR="00177FD3" w:rsidRPr="00995ECB">
        <w:rPr>
          <w:rFonts w:ascii="Tahoma" w:hAnsi="Tahoma" w:cs="Tahoma"/>
          <w:b/>
          <w:caps/>
          <w:sz w:val="26"/>
          <w:szCs w:val="26"/>
        </w:rPr>
        <w:t>,</w:t>
      </w:r>
      <w:r w:rsidRPr="00995ECB">
        <w:rPr>
          <w:rFonts w:ascii="Tahoma" w:hAnsi="Tahoma" w:cs="Tahoma"/>
          <w:b/>
          <w:caps/>
          <w:sz w:val="26"/>
          <w:szCs w:val="26"/>
        </w:rPr>
        <w:t xml:space="preserve"> Speaker of </w:t>
      </w:r>
      <w:r w:rsidR="0015339A" w:rsidRPr="00995ECB">
        <w:rPr>
          <w:rFonts w:ascii="Tahoma" w:hAnsi="Tahoma" w:cs="Tahoma"/>
          <w:b/>
          <w:caps/>
          <w:sz w:val="26"/>
          <w:szCs w:val="26"/>
        </w:rPr>
        <w:t>east African legislative assembly</w:t>
      </w:r>
      <w:r w:rsidRPr="00995ECB">
        <w:rPr>
          <w:rFonts w:ascii="Tahoma" w:hAnsi="Tahoma" w:cs="Tahoma"/>
          <w:b/>
          <w:caps/>
          <w:sz w:val="26"/>
          <w:szCs w:val="26"/>
        </w:rPr>
        <w:t xml:space="preserve"> at the address of </w:t>
      </w:r>
      <w:r w:rsidR="00A310EF" w:rsidRPr="00995ECB">
        <w:rPr>
          <w:rFonts w:ascii="Tahoma" w:hAnsi="Tahoma" w:cs="Tahoma"/>
          <w:b/>
          <w:bCs/>
          <w:caps/>
          <w:sz w:val="26"/>
          <w:szCs w:val="26"/>
        </w:rPr>
        <w:t xml:space="preserve">Rt. Hon. </w:t>
      </w:r>
      <w:r w:rsidR="0015339A" w:rsidRPr="00995ECB">
        <w:rPr>
          <w:rFonts w:ascii="Tahoma" w:eastAsia="Times New Roman" w:hAnsi="Tahoma" w:cs="Tahoma"/>
          <w:b/>
          <w:bCs/>
          <w:caps/>
          <w:sz w:val="26"/>
          <w:szCs w:val="26"/>
        </w:rPr>
        <w:t>Hon. Augustin Iyamuremye</w:t>
      </w:r>
      <w:r w:rsidR="00A310EF" w:rsidRPr="00995ECB">
        <w:rPr>
          <w:rFonts w:ascii="Tahoma" w:hAnsi="Tahoma" w:cs="Tahoma"/>
          <w:b/>
          <w:bCs/>
          <w:caps/>
          <w:sz w:val="26"/>
          <w:szCs w:val="26"/>
        </w:rPr>
        <w:t>,</w:t>
      </w:r>
      <w:r w:rsidRPr="00995ECB">
        <w:rPr>
          <w:rFonts w:ascii="Tahoma" w:hAnsi="Tahoma" w:cs="Tahoma"/>
          <w:b/>
          <w:caps/>
          <w:sz w:val="26"/>
          <w:szCs w:val="26"/>
        </w:rPr>
        <w:t xml:space="preserve"> </w:t>
      </w:r>
      <w:r w:rsidR="0015339A" w:rsidRPr="00995ECB">
        <w:rPr>
          <w:rFonts w:ascii="Tahoma" w:hAnsi="Tahoma" w:cs="Tahoma"/>
          <w:b/>
          <w:caps/>
          <w:sz w:val="26"/>
          <w:szCs w:val="26"/>
        </w:rPr>
        <w:t>speaker</w:t>
      </w:r>
      <w:r w:rsidR="00A310EF" w:rsidRPr="00995ECB">
        <w:rPr>
          <w:rFonts w:ascii="Tahoma" w:hAnsi="Tahoma" w:cs="Tahoma"/>
          <w:b/>
          <w:caps/>
          <w:sz w:val="26"/>
          <w:szCs w:val="26"/>
        </w:rPr>
        <w:t xml:space="preserve"> of the </w:t>
      </w:r>
      <w:r w:rsidR="0015339A" w:rsidRPr="00995ECB">
        <w:rPr>
          <w:rFonts w:ascii="Tahoma" w:hAnsi="Tahoma" w:cs="Tahoma"/>
          <w:b/>
          <w:caps/>
          <w:sz w:val="26"/>
          <w:szCs w:val="26"/>
        </w:rPr>
        <w:t>Rwanda senate</w:t>
      </w:r>
      <w:r w:rsidR="0015339A" w:rsidRPr="00995ECB">
        <w:rPr>
          <w:rFonts w:ascii="Tahoma" w:hAnsi="Tahoma" w:cs="Tahoma"/>
          <w:b/>
          <w:bCs/>
          <w:caps/>
          <w:sz w:val="26"/>
          <w:szCs w:val="26"/>
        </w:rPr>
        <w:t>:</w:t>
      </w:r>
      <w:r w:rsidR="00AD4889" w:rsidRPr="00995ECB">
        <w:rPr>
          <w:rFonts w:ascii="Tahoma" w:hAnsi="Tahoma" w:cs="Tahoma"/>
          <w:b/>
          <w:bCs/>
          <w:caps/>
          <w:sz w:val="26"/>
          <w:szCs w:val="26"/>
        </w:rPr>
        <w:t xml:space="preserve"> </w:t>
      </w:r>
      <w:r w:rsidR="000E0265" w:rsidRPr="00995ECB">
        <w:rPr>
          <w:rFonts w:ascii="Tahoma" w:hAnsi="Tahoma" w:cs="Tahoma"/>
          <w:b/>
          <w:bCs/>
          <w:caps/>
          <w:sz w:val="26"/>
          <w:szCs w:val="26"/>
        </w:rPr>
        <w:t>1</w:t>
      </w:r>
      <w:r w:rsidR="000E0265" w:rsidRPr="00995ECB">
        <w:rPr>
          <w:rFonts w:ascii="Tahoma" w:hAnsi="Tahoma" w:cs="Tahoma"/>
          <w:b/>
          <w:bCs/>
          <w:caps/>
          <w:sz w:val="26"/>
          <w:szCs w:val="26"/>
          <w:vertAlign w:val="superscript"/>
        </w:rPr>
        <w:t>st</w:t>
      </w:r>
      <w:r w:rsidR="000E0265" w:rsidRPr="00995ECB">
        <w:rPr>
          <w:rFonts w:ascii="Tahoma" w:hAnsi="Tahoma" w:cs="Tahoma"/>
          <w:b/>
          <w:bCs/>
          <w:caps/>
          <w:sz w:val="26"/>
          <w:szCs w:val="26"/>
        </w:rPr>
        <w:t xml:space="preserve"> NOVEMBER 2022</w:t>
      </w:r>
    </w:p>
    <w:p w14:paraId="40A3DEA6" w14:textId="713859B5" w:rsidR="00A310EF" w:rsidRPr="00A310EF" w:rsidRDefault="00A310EF" w:rsidP="0015339A">
      <w:pPr>
        <w:pStyle w:val="NoSpacing"/>
        <w:numPr>
          <w:ilvl w:val="0"/>
          <w:numId w:val="11"/>
        </w:numPr>
        <w:spacing w:before="240" w:after="120"/>
        <w:jc w:val="both"/>
        <w:rPr>
          <w:rFonts w:ascii="Tahoma" w:eastAsia="Times New Roman" w:hAnsi="Tahoma" w:cs="Tahoma"/>
          <w:b/>
          <w:bCs/>
          <w:sz w:val="26"/>
          <w:szCs w:val="26"/>
        </w:rPr>
      </w:pPr>
      <w:r w:rsidRPr="00A310EF">
        <w:rPr>
          <w:rFonts w:ascii="Tahoma" w:eastAsia="Times New Roman" w:hAnsi="Tahoma" w:cs="Tahoma"/>
          <w:b/>
          <w:bCs/>
          <w:sz w:val="26"/>
          <w:szCs w:val="26"/>
        </w:rPr>
        <w:t>Your Excellency, Paul Kagame, President of the Republic of Rwanda</w:t>
      </w:r>
      <w:r w:rsidR="002D459B">
        <w:rPr>
          <w:rFonts w:ascii="Tahoma" w:eastAsia="Times New Roman" w:hAnsi="Tahoma" w:cs="Tahoma"/>
          <w:b/>
          <w:bCs/>
          <w:sz w:val="26"/>
          <w:szCs w:val="26"/>
        </w:rPr>
        <w:t>;</w:t>
      </w:r>
    </w:p>
    <w:p w14:paraId="69A153B4" w14:textId="64890457" w:rsidR="00A310EF" w:rsidRPr="00A310EF" w:rsidRDefault="00A310EF" w:rsidP="0015339A">
      <w:pPr>
        <w:pStyle w:val="NoSpacing"/>
        <w:numPr>
          <w:ilvl w:val="0"/>
          <w:numId w:val="11"/>
        </w:numPr>
        <w:spacing w:before="120" w:after="120"/>
        <w:rPr>
          <w:rFonts w:ascii="Tahoma" w:eastAsia="Times New Roman" w:hAnsi="Tahoma" w:cs="Tahoma"/>
          <w:b/>
          <w:bCs/>
          <w:sz w:val="26"/>
          <w:szCs w:val="26"/>
        </w:rPr>
      </w:pPr>
      <w:r w:rsidRPr="00A310EF">
        <w:rPr>
          <w:rFonts w:ascii="Tahoma" w:eastAsia="Times New Roman" w:hAnsi="Tahoma" w:cs="Tahoma"/>
          <w:b/>
          <w:bCs/>
          <w:sz w:val="26"/>
          <w:szCs w:val="26"/>
        </w:rPr>
        <w:t xml:space="preserve">Rt. Hon. Augustin </w:t>
      </w:r>
      <w:proofErr w:type="spellStart"/>
      <w:r w:rsidRPr="00A310EF">
        <w:rPr>
          <w:rFonts w:ascii="Tahoma" w:eastAsia="Times New Roman" w:hAnsi="Tahoma" w:cs="Tahoma"/>
          <w:b/>
          <w:bCs/>
          <w:sz w:val="26"/>
          <w:szCs w:val="26"/>
        </w:rPr>
        <w:t>Iyamuremye</w:t>
      </w:r>
      <w:proofErr w:type="spellEnd"/>
      <w:r w:rsidRPr="00A310EF">
        <w:rPr>
          <w:rFonts w:ascii="Tahoma" w:eastAsia="Times New Roman" w:hAnsi="Tahoma" w:cs="Tahoma"/>
          <w:b/>
          <w:bCs/>
          <w:sz w:val="26"/>
          <w:szCs w:val="26"/>
        </w:rPr>
        <w:t>, Speaker of the Rwanda</w:t>
      </w:r>
      <w:r w:rsidR="0015339A">
        <w:rPr>
          <w:rFonts w:ascii="Tahoma" w:eastAsia="Times New Roman" w:hAnsi="Tahoma" w:cs="Tahoma"/>
          <w:b/>
          <w:bCs/>
          <w:sz w:val="26"/>
          <w:szCs w:val="26"/>
        </w:rPr>
        <w:t xml:space="preserve"> Senate</w:t>
      </w:r>
      <w:r w:rsidR="002D459B">
        <w:rPr>
          <w:rFonts w:ascii="Tahoma" w:eastAsia="Times New Roman" w:hAnsi="Tahoma" w:cs="Tahoma"/>
          <w:b/>
          <w:bCs/>
          <w:sz w:val="26"/>
          <w:szCs w:val="26"/>
        </w:rPr>
        <w:t>;</w:t>
      </w:r>
    </w:p>
    <w:p w14:paraId="53C6894E" w14:textId="73CF0E37" w:rsidR="0015339A" w:rsidRPr="00287F73" w:rsidRDefault="0015339A" w:rsidP="0015339A">
      <w:pPr>
        <w:pStyle w:val="ListParagraph"/>
        <w:numPr>
          <w:ilvl w:val="0"/>
          <w:numId w:val="11"/>
        </w:numPr>
        <w:spacing w:after="160" w:line="240" w:lineRule="auto"/>
        <w:jc w:val="both"/>
        <w:rPr>
          <w:rFonts w:ascii="Tahoma" w:hAnsi="Tahoma" w:cs="Tahoma"/>
          <w:b/>
          <w:bCs/>
          <w:sz w:val="26"/>
          <w:szCs w:val="26"/>
        </w:rPr>
      </w:pPr>
      <w:r w:rsidRPr="00287F73">
        <w:rPr>
          <w:rFonts w:ascii="Tahoma" w:hAnsi="Tahoma" w:cs="Tahoma"/>
          <w:b/>
          <w:bCs/>
          <w:sz w:val="26"/>
          <w:szCs w:val="26"/>
        </w:rPr>
        <w:t xml:space="preserve">Hon. Hon </w:t>
      </w:r>
      <w:proofErr w:type="spellStart"/>
      <w:r w:rsidRPr="00287F73">
        <w:rPr>
          <w:rFonts w:ascii="Tahoma" w:hAnsi="Tahoma" w:cs="Tahoma"/>
          <w:b/>
          <w:bCs/>
          <w:sz w:val="26"/>
          <w:szCs w:val="26"/>
        </w:rPr>
        <w:t>Amb</w:t>
      </w:r>
      <w:proofErr w:type="spellEnd"/>
      <w:r>
        <w:rPr>
          <w:rFonts w:ascii="Tahoma" w:hAnsi="Tahoma" w:cs="Tahoma"/>
          <w:b/>
          <w:bCs/>
          <w:sz w:val="26"/>
          <w:szCs w:val="26"/>
        </w:rPr>
        <w:t>.</w:t>
      </w:r>
      <w:r w:rsidRPr="00287F73">
        <w:rPr>
          <w:rFonts w:ascii="Tahoma" w:hAnsi="Tahoma" w:cs="Tahoma"/>
          <w:b/>
          <w:bCs/>
          <w:sz w:val="26"/>
          <w:szCs w:val="26"/>
        </w:rPr>
        <w:t xml:space="preserve"> Ezechiel </w:t>
      </w:r>
      <w:r w:rsidRPr="00287F73">
        <w:rPr>
          <w:rFonts w:ascii="Tahoma" w:hAnsi="Tahoma" w:cs="Tahoma"/>
          <w:b/>
          <w:bCs/>
          <w:caps/>
          <w:sz w:val="26"/>
          <w:szCs w:val="26"/>
        </w:rPr>
        <w:t>Nibigira</w:t>
      </w:r>
      <w:r w:rsidRPr="00287F73">
        <w:rPr>
          <w:rFonts w:ascii="Tahoma" w:hAnsi="Tahoma" w:cs="Tahoma"/>
          <w:b/>
          <w:bCs/>
          <w:sz w:val="26"/>
          <w:szCs w:val="26"/>
        </w:rPr>
        <w:t xml:space="preserve">, Minister for East African Community Affairs, Youth, Culture and Sports </w:t>
      </w:r>
      <w:r w:rsidRPr="00287F73">
        <w:rPr>
          <w:rFonts w:ascii="Tahoma" w:hAnsi="Tahoma" w:cs="Tahoma"/>
          <w:b/>
          <w:bCs/>
          <w:i/>
          <w:iCs/>
          <w:sz w:val="26"/>
          <w:szCs w:val="26"/>
        </w:rPr>
        <w:t>and</w:t>
      </w:r>
      <w:r w:rsidRPr="00287F73">
        <w:rPr>
          <w:rFonts w:ascii="Tahoma" w:hAnsi="Tahoma" w:cs="Tahoma"/>
          <w:b/>
          <w:bCs/>
          <w:sz w:val="26"/>
          <w:szCs w:val="26"/>
        </w:rPr>
        <w:t xml:space="preserve"> Chairperson of the EAC Council of Ministers and Members of the Council;</w:t>
      </w:r>
    </w:p>
    <w:p w14:paraId="5C76B113" w14:textId="07A2488B" w:rsidR="00A310EF" w:rsidRPr="00A310EF" w:rsidRDefault="00A310EF" w:rsidP="0015339A">
      <w:pPr>
        <w:pStyle w:val="NoSpacing"/>
        <w:numPr>
          <w:ilvl w:val="0"/>
          <w:numId w:val="11"/>
        </w:numPr>
        <w:spacing w:before="120" w:after="120"/>
        <w:rPr>
          <w:rFonts w:ascii="Tahoma" w:eastAsia="Times New Roman" w:hAnsi="Tahoma" w:cs="Tahoma"/>
          <w:b/>
          <w:bCs/>
          <w:sz w:val="26"/>
          <w:szCs w:val="26"/>
        </w:rPr>
      </w:pPr>
      <w:r w:rsidRPr="00A310EF">
        <w:rPr>
          <w:rFonts w:ascii="Tahoma" w:eastAsia="Times New Roman" w:hAnsi="Tahoma" w:cs="Tahoma"/>
          <w:b/>
          <w:bCs/>
          <w:sz w:val="26"/>
          <w:szCs w:val="26"/>
        </w:rPr>
        <w:t xml:space="preserve">Hon. Dr. Peter </w:t>
      </w:r>
      <w:r w:rsidR="002D459B">
        <w:rPr>
          <w:rFonts w:ascii="Tahoma" w:eastAsia="Times New Roman" w:hAnsi="Tahoma" w:cs="Tahoma"/>
          <w:b/>
          <w:bCs/>
          <w:sz w:val="26"/>
          <w:szCs w:val="26"/>
        </w:rPr>
        <w:t xml:space="preserve">Mutuku </w:t>
      </w:r>
      <w:proofErr w:type="spellStart"/>
      <w:r w:rsidRPr="00A310EF">
        <w:rPr>
          <w:rFonts w:ascii="Tahoma" w:eastAsia="Times New Roman" w:hAnsi="Tahoma" w:cs="Tahoma"/>
          <w:b/>
          <w:bCs/>
          <w:sz w:val="26"/>
          <w:szCs w:val="26"/>
        </w:rPr>
        <w:t>Mathuki</w:t>
      </w:r>
      <w:proofErr w:type="spellEnd"/>
      <w:r w:rsidRPr="00A310EF">
        <w:rPr>
          <w:rFonts w:ascii="Tahoma" w:eastAsia="Times New Roman" w:hAnsi="Tahoma" w:cs="Tahoma"/>
          <w:b/>
          <w:bCs/>
          <w:sz w:val="26"/>
          <w:szCs w:val="26"/>
        </w:rPr>
        <w:t>, the Secretary General of the East African Community</w:t>
      </w:r>
      <w:r w:rsidR="002D459B">
        <w:rPr>
          <w:rFonts w:ascii="Tahoma" w:eastAsia="Times New Roman" w:hAnsi="Tahoma" w:cs="Tahoma"/>
          <w:b/>
          <w:bCs/>
          <w:sz w:val="26"/>
          <w:szCs w:val="26"/>
        </w:rPr>
        <w:t>;</w:t>
      </w:r>
    </w:p>
    <w:p w14:paraId="507402BD" w14:textId="534AA82E" w:rsidR="00A310EF" w:rsidRPr="00A310EF" w:rsidRDefault="00A310EF" w:rsidP="0015339A">
      <w:pPr>
        <w:pStyle w:val="NoSpacing"/>
        <w:numPr>
          <w:ilvl w:val="0"/>
          <w:numId w:val="11"/>
        </w:numPr>
        <w:spacing w:before="120" w:after="120"/>
        <w:rPr>
          <w:rFonts w:ascii="Tahoma" w:eastAsia="Times New Roman" w:hAnsi="Tahoma" w:cs="Tahoma"/>
          <w:b/>
          <w:bCs/>
          <w:sz w:val="26"/>
          <w:szCs w:val="26"/>
        </w:rPr>
      </w:pPr>
      <w:r w:rsidRPr="00A310EF">
        <w:rPr>
          <w:rFonts w:ascii="Tahoma" w:eastAsia="Times New Roman" w:hAnsi="Tahoma" w:cs="Tahoma"/>
          <w:b/>
          <w:bCs/>
          <w:sz w:val="26"/>
          <w:szCs w:val="26"/>
        </w:rPr>
        <w:t>Hon.  Members of the East African Legislative Assembly and the Parliament of Rwanda</w:t>
      </w:r>
      <w:r w:rsidR="002D459B">
        <w:rPr>
          <w:rFonts w:ascii="Tahoma" w:eastAsia="Times New Roman" w:hAnsi="Tahoma" w:cs="Tahoma"/>
          <w:b/>
          <w:bCs/>
          <w:sz w:val="26"/>
          <w:szCs w:val="26"/>
        </w:rPr>
        <w:t>;</w:t>
      </w:r>
    </w:p>
    <w:p w14:paraId="0D99E887" w14:textId="3AA686B7" w:rsidR="00A310EF" w:rsidRPr="00A310EF" w:rsidRDefault="00A310EF" w:rsidP="0015339A">
      <w:pPr>
        <w:pStyle w:val="NoSpacing"/>
        <w:numPr>
          <w:ilvl w:val="0"/>
          <w:numId w:val="11"/>
        </w:numPr>
        <w:spacing w:before="120" w:after="120"/>
        <w:rPr>
          <w:rFonts w:ascii="Tahoma" w:eastAsia="Times New Roman" w:hAnsi="Tahoma" w:cs="Tahoma"/>
          <w:b/>
          <w:bCs/>
          <w:sz w:val="26"/>
          <w:szCs w:val="26"/>
        </w:rPr>
      </w:pPr>
      <w:r w:rsidRPr="00A310EF">
        <w:rPr>
          <w:rFonts w:ascii="Tahoma" w:eastAsia="Times New Roman" w:hAnsi="Tahoma" w:cs="Tahoma"/>
          <w:b/>
          <w:bCs/>
          <w:sz w:val="26"/>
          <w:szCs w:val="26"/>
        </w:rPr>
        <w:t>Members of the Diplomatic Corp</w:t>
      </w:r>
      <w:r w:rsidR="002D459B">
        <w:rPr>
          <w:rFonts w:ascii="Tahoma" w:eastAsia="Times New Roman" w:hAnsi="Tahoma" w:cs="Tahoma"/>
          <w:b/>
          <w:bCs/>
          <w:sz w:val="26"/>
          <w:szCs w:val="26"/>
        </w:rPr>
        <w:t>;</w:t>
      </w:r>
    </w:p>
    <w:p w14:paraId="647A2AAE" w14:textId="69C90B19" w:rsidR="00A310EF" w:rsidRPr="00A310EF" w:rsidRDefault="00A310EF" w:rsidP="0015339A">
      <w:pPr>
        <w:pStyle w:val="NoSpacing"/>
        <w:numPr>
          <w:ilvl w:val="0"/>
          <w:numId w:val="11"/>
        </w:numPr>
        <w:spacing w:before="120" w:after="120"/>
        <w:rPr>
          <w:rFonts w:ascii="Tahoma" w:eastAsia="Times New Roman" w:hAnsi="Tahoma" w:cs="Tahoma"/>
          <w:b/>
          <w:bCs/>
          <w:sz w:val="26"/>
          <w:szCs w:val="26"/>
        </w:rPr>
      </w:pPr>
      <w:r w:rsidRPr="00A310EF">
        <w:rPr>
          <w:rFonts w:ascii="Tahoma" w:eastAsia="Times New Roman" w:hAnsi="Tahoma" w:cs="Tahoma"/>
          <w:b/>
          <w:bCs/>
          <w:sz w:val="26"/>
          <w:szCs w:val="26"/>
        </w:rPr>
        <w:t>Senior Government officials in attendance</w:t>
      </w:r>
      <w:r w:rsidR="002D459B">
        <w:rPr>
          <w:rFonts w:ascii="Tahoma" w:eastAsia="Times New Roman" w:hAnsi="Tahoma" w:cs="Tahoma"/>
          <w:b/>
          <w:bCs/>
          <w:sz w:val="26"/>
          <w:szCs w:val="26"/>
        </w:rPr>
        <w:t>;</w:t>
      </w:r>
    </w:p>
    <w:p w14:paraId="0878492C" w14:textId="2C0A0252" w:rsidR="004522AA" w:rsidRPr="00A310EF" w:rsidRDefault="00A310EF" w:rsidP="0015339A">
      <w:pPr>
        <w:pStyle w:val="NoSpacing"/>
        <w:numPr>
          <w:ilvl w:val="0"/>
          <w:numId w:val="11"/>
        </w:numPr>
        <w:spacing w:before="120" w:after="120"/>
        <w:rPr>
          <w:rFonts w:ascii="Tahoma" w:eastAsia="Times New Roman" w:hAnsi="Tahoma" w:cs="Tahoma"/>
          <w:b/>
          <w:bCs/>
          <w:sz w:val="26"/>
          <w:szCs w:val="26"/>
        </w:rPr>
      </w:pPr>
      <w:r w:rsidRPr="00A310EF">
        <w:rPr>
          <w:rFonts w:ascii="Tahoma" w:eastAsia="Times New Roman" w:hAnsi="Tahoma" w:cs="Tahoma"/>
          <w:b/>
          <w:bCs/>
          <w:sz w:val="26"/>
          <w:szCs w:val="26"/>
        </w:rPr>
        <w:t>Distinguished guests, Ladies and gentlemen:</w:t>
      </w:r>
    </w:p>
    <w:p w14:paraId="6E4E77CD" w14:textId="77777777" w:rsidR="0015339A" w:rsidRPr="0015339A" w:rsidRDefault="0015339A" w:rsidP="0015339A">
      <w:pPr>
        <w:pStyle w:val="ListParagraph"/>
        <w:spacing w:after="160"/>
        <w:jc w:val="both"/>
        <w:rPr>
          <w:rFonts w:ascii="Tahoma" w:hAnsi="Tahoma" w:cs="Tahoma"/>
          <w:b/>
          <w:bCs/>
          <w:sz w:val="26"/>
          <w:szCs w:val="26"/>
        </w:rPr>
      </w:pPr>
    </w:p>
    <w:p w14:paraId="0BDE9024" w14:textId="4AFAEB5C" w:rsidR="0019777B" w:rsidRPr="0015339A" w:rsidRDefault="00D60F21" w:rsidP="0015065B">
      <w:pPr>
        <w:pStyle w:val="ListParagraph"/>
        <w:numPr>
          <w:ilvl w:val="0"/>
          <w:numId w:val="9"/>
        </w:numPr>
        <w:autoSpaceDE w:val="0"/>
        <w:autoSpaceDN w:val="0"/>
        <w:adjustRightInd w:val="0"/>
        <w:spacing w:before="360" w:after="360" w:line="360" w:lineRule="auto"/>
        <w:ind w:left="425" w:hanging="357"/>
        <w:contextualSpacing w:val="0"/>
        <w:jc w:val="both"/>
        <w:rPr>
          <w:rFonts w:ascii="Tahoma" w:hAnsi="Tahoma" w:cs="Tahoma"/>
          <w:sz w:val="26"/>
          <w:szCs w:val="26"/>
          <w:lang w:val="en-GB"/>
        </w:rPr>
      </w:pPr>
      <w:r w:rsidRPr="0015339A">
        <w:rPr>
          <w:rFonts w:ascii="Tahoma" w:hAnsi="Tahoma" w:cs="Tahoma"/>
          <w:sz w:val="26"/>
          <w:szCs w:val="26"/>
        </w:rPr>
        <w:t xml:space="preserve">Allow me to </w:t>
      </w:r>
      <w:r w:rsidR="002F561F" w:rsidRPr="0015339A">
        <w:rPr>
          <w:rFonts w:ascii="Tahoma" w:hAnsi="Tahoma" w:cs="Tahoma"/>
          <w:sz w:val="26"/>
          <w:szCs w:val="26"/>
        </w:rPr>
        <w:t xml:space="preserve">thank the </w:t>
      </w:r>
      <w:r w:rsidR="002D459B" w:rsidRPr="0015339A">
        <w:rPr>
          <w:rFonts w:ascii="Tahoma" w:hAnsi="Tahoma" w:cs="Tahoma"/>
          <w:b/>
          <w:bCs/>
          <w:sz w:val="26"/>
          <w:szCs w:val="26"/>
        </w:rPr>
        <w:t xml:space="preserve">Rt. Hon. Augustin </w:t>
      </w:r>
      <w:proofErr w:type="spellStart"/>
      <w:r w:rsidR="002D459B" w:rsidRPr="0015339A">
        <w:rPr>
          <w:rFonts w:ascii="Tahoma" w:hAnsi="Tahoma" w:cs="Tahoma"/>
          <w:b/>
          <w:bCs/>
          <w:sz w:val="26"/>
          <w:szCs w:val="26"/>
        </w:rPr>
        <w:t>Iyamuremye</w:t>
      </w:r>
      <w:proofErr w:type="spellEnd"/>
      <w:r w:rsidR="002D459B" w:rsidRPr="0015339A">
        <w:rPr>
          <w:rFonts w:ascii="Tahoma" w:hAnsi="Tahoma" w:cs="Tahoma"/>
          <w:b/>
          <w:bCs/>
          <w:sz w:val="26"/>
          <w:szCs w:val="26"/>
        </w:rPr>
        <w:t>, Speaker of the Rwanda</w:t>
      </w:r>
      <w:r w:rsidR="0015339A" w:rsidRPr="0015339A">
        <w:rPr>
          <w:rFonts w:ascii="Tahoma" w:hAnsi="Tahoma" w:cs="Tahoma"/>
          <w:b/>
          <w:bCs/>
          <w:sz w:val="26"/>
          <w:szCs w:val="26"/>
        </w:rPr>
        <w:t xml:space="preserve"> Senate </w:t>
      </w:r>
      <w:r w:rsidR="002F561F" w:rsidRPr="0015339A">
        <w:rPr>
          <w:rFonts w:ascii="Tahoma" w:hAnsi="Tahoma" w:cs="Tahoma"/>
          <w:sz w:val="26"/>
          <w:szCs w:val="26"/>
        </w:rPr>
        <w:t xml:space="preserve">and indeed, the entire Government of the </w:t>
      </w:r>
      <w:r w:rsidRPr="0015339A">
        <w:rPr>
          <w:rFonts w:ascii="Tahoma" w:hAnsi="Tahoma" w:cs="Tahoma"/>
          <w:sz w:val="26"/>
          <w:szCs w:val="26"/>
        </w:rPr>
        <w:t>Republic of Rwanda</w:t>
      </w:r>
      <w:r w:rsidR="002F561F" w:rsidRPr="0015339A">
        <w:rPr>
          <w:rFonts w:ascii="Tahoma" w:hAnsi="Tahoma" w:cs="Tahoma"/>
          <w:sz w:val="26"/>
          <w:szCs w:val="26"/>
        </w:rPr>
        <w:t xml:space="preserve"> for accepting to host EALA for the entire duration of the </w:t>
      </w:r>
      <w:r w:rsidRPr="0015339A">
        <w:rPr>
          <w:rFonts w:ascii="Tahoma" w:hAnsi="Tahoma" w:cs="Tahoma"/>
          <w:sz w:val="26"/>
          <w:szCs w:val="26"/>
        </w:rPr>
        <w:t>1</w:t>
      </w:r>
      <w:r w:rsidRPr="0015339A">
        <w:rPr>
          <w:rFonts w:ascii="Tahoma" w:hAnsi="Tahoma" w:cs="Tahoma"/>
          <w:sz w:val="26"/>
          <w:szCs w:val="26"/>
          <w:vertAlign w:val="superscript"/>
        </w:rPr>
        <w:t>st</w:t>
      </w:r>
      <w:r w:rsidRPr="0015339A">
        <w:rPr>
          <w:rFonts w:ascii="Tahoma" w:hAnsi="Tahoma" w:cs="Tahoma"/>
          <w:sz w:val="26"/>
          <w:szCs w:val="26"/>
        </w:rPr>
        <w:t xml:space="preserve"> </w:t>
      </w:r>
      <w:r w:rsidR="002F561F" w:rsidRPr="0015339A">
        <w:rPr>
          <w:rFonts w:ascii="Tahoma" w:hAnsi="Tahoma" w:cs="Tahoma"/>
          <w:sz w:val="26"/>
          <w:szCs w:val="26"/>
        </w:rPr>
        <w:t xml:space="preserve">Meeting of the </w:t>
      </w:r>
      <w:r w:rsidRPr="0015339A">
        <w:rPr>
          <w:rFonts w:ascii="Tahoma" w:hAnsi="Tahoma" w:cs="Tahoma"/>
          <w:sz w:val="26"/>
          <w:szCs w:val="26"/>
        </w:rPr>
        <w:t>5</w:t>
      </w:r>
      <w:r w:rsidRPr="0015339A">
        <w:rPr>
          <w:rFonts w:ascii="Tahoma" w:hAnsi="Tahoma" w:cs="Tahoma"/>
          <w:sz w:val="26"/>
          <w:szCs w:val="26"/>
          <w:vertAlign w:val="superscript"/>
        </w:rPr>
        <w:t>th</w:t>
      </w:r>
      <w:r w:rsidRPr="0015339A">
        <w:rPr>
          <w:rFonts w:ascii="Tahoma" w:hAnsi="Tahoma" w:cs="Tahoma"/>
          <w:sz w:val="26"/>
          <w:szCs w:val="26"/>
        </w:rPr>
        <w:t xml:space="preserve"> </w:t>
      </w:r>
      <w:r w:rsidR="002F561F" w:rsidRPr="0015339A">
        <w:rPr>
          <w:rFonts w:ascii="Tahoma" w:hAnsi="Tahoma" w:cs="Tahoma"/>
          <w:sz w:val="26"/>
          <w:szCs w:val="26"/>
        </w:rPr>
        <w:t>Session of the 4</w:t>
      </w:r>
      <w:r w:rsidR="002F561F" w:rsidRPr="0015339A">
        <w:rPr>
          <w:rFonts w:ascii="Tahoma" w:hAnsi="Tahoma" w:cs="Tahoma"/>
          <w:sz w:val="26"/>
          <w:szCs w:val="26"/>
          <w:vertAlign w:val="superscript"/>
        </w:rPr>
        <w:t>th</w:t>
      </w:r>
      <w:r w:rsidR="002F561F" w:rsidRPr="0015339A">
        <w:rPr>
          <w:rFonts w:ascii="Tahoma" w:hAnsi="Tahoma" w:cs="Tahoma"/>
          <w:sz w:val="26"/>
          <w:szCs w:val="26"/>
        </w:rPr>
        <w:t xml:space="preserve"> Assembly.  </w:t>
      </w:r>
    </w:p>
    <w:p w14:paraId="21E1AE9A" w14:textId="0BD0E15E" w:rsidR="0064669E" w:rsidRDefault="00BE52C3" w:rsidP="00C467CC">
      <w:pPr>
        <w:pStyle w:val="ListParagraph"/>
        <w:numPr>
          <w:ilvl w:val="0"/>
          <w:numId w:val="9"/>
        </w:numPr>
        <w:autoSpaceDE w:val="0"/>
        <w:autoSpaceDN w:val="0"/>
        <w:adjustRightInd w:val="0"/>
        <w:spacing w:before="360" w:after="360" w:line="360" w:lineRule="auto"/>
        <w:ind w:left="425" w:hanging="357"/>
        <w:contextualSpacing w:val="0"/>
        <w:jc w:val="both"/>
        <w:rPr>
          <w:rFonts w:ascii="Tahoma" w:hAnsi="Tahoma" w:cs="Tahoma"/>
          <w:sz w:val="26"/>
          <w:szCs w:val="26"/>
        </w:rPr>
      </w:pPr>
      <w:r w:rsidRPr="00BE52C3">
        <w:rPr>
          <w:rFonts w:ascii="Tahoma" w:hAnsi="Tahoma" w:cs="Tahoma"/>
          <w:b/>
          <w:bCs/>
          <w:i/>
          <w:iCs/>
          <w:sz w:val="26"/>
          <w:szCs w:val="26"/>
        </w:rPr>
        <w:lastRenderedPageBreak/>
        <w:t>Mr. Speaker</w:t>
      </w:r>
      <w:r>
        <w:rPr>
          <w:rFonts w:ascii="Tahoma" w:hAnsi="Tahoma" w:cs="Tahoma"/>
          <w:sz w:val="26"/>
          <w:szCs w:val="26"/>
        </w:rPr>
        <w:t xml:space="preserve">, </w:t>
      </w:r>
      <w:r w:rsidR="0015339A">
        <w:rPr>
          <w:rFonts w:ascii="Tahoma" w:hAnsi="Tahoma" w:cs="Tahoma"/>
          <w:sz w:val="26"/>
          <w:szCs w:val="26"/>
        </w:rPr>
        <w:t>thank you for opening the doors of parliament for us.  We commend the existence of different avenues of collaboration between our two Houses.  Our roles and service to our people are complementary.</w:t>
      </w:r>
    </w:p>
    <w:p w14:paraId="52730987" w14:textId="77777777" w:rsidR="00BE52C3" w:rsidRPr="00DA693C" w:rsidRDefault="0064669E" w:rsidP="00227E47">
      <w:pPr>
        <w:pStyle w:val="ListParagraph"/>
        <w:numPr>
          <w:ilvl w:val="0"/>
          <w:numId w:val="9"/>
        </w:numPr>
        <w:autoSpaceDE w:val="0"/>
        <w:autoSpaceDN w:val="0"/>
        <w:adjustRightInd w:val="0"/>
        <w:spacing w:before="360" w:after="360" w:line="360" w:lineRule="auto"/>
        <w:ind w:left="425" w:hanging="357"/>
        <w:contextualSpacing w:val="0"/>
        <w:jc w:val="both"/>
        <w:rPr>
          <w:rFonts w:ascii="Tahoma" w:hAnsi="Tahoma" w:cs="Tahoma"/>
          <w:sz w:val="26"/>
          <w:szCs w:val="26"/>
        </w:rPr>
      </w:pPr>
      <w:r w:rsidRPr="00BE52C3">
        <w:rPr>
          <w:rFonts w:ascii="Tahoma" w:hAnsi="Tahoma" w:cs="Tahoma"/>
          <w:sz w:val="26"/>
          <w:szCs w:val="26"/>
        </w:rPr>
        <w:t xml:space="preserve">EALA and </w:t>
      </w:r>
      <w:r w:rsidR="00C8469F" w:rsidRPr="00BE52C3">
        <w:rPr>
          <w:rFonts w:ascii="Tahoma" w:hAnsi="Tahoma" w:cs="Tahoma"/>
          <w:sz w:val="26"/>
          <w:szCs w:val="26"/>
        </w:rPr>
        <w:t xml:space="preserve">Parliament of Rwanda needs to continue to improve a </w:t>
      </w:r>
      <w:r w:rsidRPr="00BE52C3">
        <w:rPr>
          <w:rFonts w:ascii="Tahoma" w:hAnsi="Tahoma" w:cs="Tahoma"/>
          <w:sz w:val="26"/>
          <w:szCs w:val="26"/>
        </w:rPr>
        <w:t>close</w:t>
      </w:r>
      <w:r w:rsidR="00C8469F" w:rsidRPr="00BE52C3">
        <w:rPr>
          <w:rFonts w:ascii="Tahoma" w:hAnsi="Tahoma" w:cs="Tahoma"/>
          <w:sz w:val="26"/>
          <w:szCs w:val="26"/>
        </w:rPr>
        <w:t>r</w:t>
      </w:r>
      <w:r w:rsidRPr="00BE52C3">
        <w:rPr>
          <w:rFonts w:ascii="Tahoma" w:hAnsi="Tahoma" w:cs="Tahoma"/>
          <w:sz w:val="26"/>
          <w:szCs w:val="26"/>
        </w:rPr>
        <w:t xml:space="preserve"> working relationship for</w:t>
      </w:r>
      <w:r w:rsidR="00A2258D" w:rsidRPr="00BE52C3">
        <w:rPr>
          <w:rFonts w:ascii="Tahoma" w:hAnsi="Tahoma" w:cs="Tahoma"/>
          <w:sz w:val="26"/>
          <w:szCs w:val="26"/>
        </w:rPr>
        <w:t xml:space="preserve"> the benefit of our </w:t>
      </w:r>
      <w:r w:rsidR="004F1EF2" w:rsidRPr="00BE52C3">
        <w:rPr>
          <w:rFonts w:ascii="Tahoma" w:hAnsi="Tahoma" w:cs="Tahoma"/>
          <w:sz w:val="26"/>
          <w:szCs w:val="26"/>
        </w:rPr>
        <w:t>regional integration</w:t>
      </w:r>
      <w:r w:rsidRPr="00BE52C3">
        <w:rPr>
          <w:rFonts w:ascii="Tahoma" w:hAnsi="Tahoma" w:cs="Tahoma"/>
          <w:sz w:val="26"/>
          <w:szCs w:val="26"/>
        </w:rPr>
        <w:t>.  We shall continue to devise a</w:t>
      </w:r>
      <w:r w:rsidR="00A2258D" w:rsidRPr="00BE52C3">
        <w:rPr>
          <w:rFonts w:ascii="Tahoma" w:hAnsi="Tahoma" w:cs="Tahoma"/>
          <w:sz w:val="26"/>
          <w:szCs w:val="26"/>
        </w:rPr>
        <w:t>venues</w:t>
      </w:r>
      <w:r w:rsidRPr="00BE52C3">
        <w:rPr>
          <w:rFonts w:ascii="Tahoma" w:hAnsi="Tahoma" w:cs="Tahoma"/>
          <w:sz w:val="26"/>
          <w:szCs w:val="26"/>
        </w:rPr>
        <w:t xml:space="preserve"> by which the </w:t>
      </w:r>
      <w:r w:rsidR="00DC1304" w:rsidRPr="00BE52C3">
        <w:rPr>
          <w:rFonts w:ascii="Tahoma" w:hAnsi="Tahoma" w:cs="Tahoma"/>
          <w:sz w:val="26"/>
          <w:szCs w:val="26"/>
        </w:rPr>
        <w:t>Parliament of Rwanda</w:t>
      </w:r>
      <w:r w:rsidRPr="00BE52C3">
        <w:rPr>
          <w:rFonts w:ascii="Tahoma" w:hAnsi="Tahoma" w:cs="Tahoma"/>
          <w:sz w:val="26"/>
          <w:szCs w:val="26"/>
        </w:rPr>
        <w:t xml:space="preserve"> and the EALA through joint activities, could harness, </w:t>
      </w:r>
      <w:r w:rsidR="000E14F2" w:rsidRPr="00BE52C3">
        <w:rPr>
          <w:rFonts w:ascii="Tahoma" w:hAnsi="Tahoma" w:cs="Tahoma"/>
          <w:sz w:val="26"/>
          <w:szCs w:val="26"/>
        </w:rPr>
        <w:t>mobilize</w:t>
      </w:r>
      <w:r w:rsidRPr="00BE52C3">
        <w:rPr>
          <w:rFonts w:ascii="Tahoma" w:hAnsi="Tahoma" w:cs="Tahoma"/>
          <w:sz w:val="26"/>
          <w:szCs w:val="26"/>
        </w:rPr>
        <w:t xml:space="preserve"> and leverage the participation of the people of this part of East Africa in the regional integration process.  </w:t>
      </w:r>
      <w:r w:rsidR="00BE52C3" w:rsidRPr="00DA693C">
        <w:rPr>
          <w:rFonts w:ascii="Tahoma" w:hAnsi="Tahoma" w:cs="Tahoma"/>
          <w:sz w:val="26"/>
          <w:szCs w:val="26"/>
        </w:rPr>
        <w:t xml:space="preserve">In addition to existing cooperation framework between Parliament of Rwanda and EALA, we have more room to nature it even further by finding more avenues for institutional partnership. </w:t>
      </w:r>
    </w:p>
    <w:p w14:paraId="2B72B64B" w14:textId="6FA66A15" w:rsidR="0064669E" w:rsidRPr="00BE52C3" w:rsidRDefault="0064669E" w:rsidP="00227E47">
      <w:pPr>
        <w:pStyle w:val="ListParagraph"/>
        <w:numPr>
          <w:ilvl w:val="0"/>
          <w:numId w:val="9"/>
        </w:numPr>
        <w:autoSpaceDE w:val="0"/>
        <w:autoSpaceDN w:val="0"/>
        <w:adjustRightInd w:val="0"/>
        <w:spacing w:before="360" w:after="360" w:line="360" w:lineRule="auto"/>
        <w:ind w:left="425" w:hanging="357"/>
        <w:contextualSpacing w:val="0"/>
        <w:jc w:val="both"/>
        <w:rPr>
          <w:rFonts w:ascii="Tahoma" w:hAnsi="Tahoma" w:cs="Tahoma"/>
          <w:sz w:val="26"/>
          <w:szCs w:val="26"/>
        </w:rPr>
      </w:pPr>
      <w:r w:rsidRPr="00BE52C3">
        <w:rPr>
          <w:rFonts w:ascii="Tahoma" w:hAnsi="Tahoma" w:cs="Tahoma"/>
          <w:sz w:val="26"/>
          <w:szCs w:val="26"/>
        </w:rPr>
        <w:t xml:space="preserve">EALA and </w:t>
      </w:r>
      <w:r w:rsidR="00140147" w:rsidRPr="00BE52C3">
        <w:rPr>
          <w:rFonts w:ascii="Tahoma" w:hAnsi="Tahoma" w:cs="Tahoma"/>
          <w:sz w:val="26"/>
          <w:szCs w:val="26"/>
        </w:rPr>
        <w:t>Parliament of Rwanda</w:t>
      </w:r>
      <w:r w:rsidRPr="00BE52C3">
        <w:rPr>
          <w:rFonts w:ascii="Tahoma" w:hAnsi="Tahoma" w:cs="Tahoma"/>
          <w:sz w:val="26"/>
          <w:szCs w:val="26"/>
        </w:rPr>
        <w:t xml:space="preserve"> are institutions with comparable </w:t>
      </w:r>
      <w:r w:rsidR="00C10261" w:rsidRPr="00BE52C3">
        <w:rPr>
          <w:rFonts w:ascii="Tahoma" w:hAnsi="Tahoma" w:cs="Tahoma"/>
          <w:sz w:val="26"/>
          <w:szCs w:val="26"/>
        </w:rPr>
        <w:t>and</w:t>
      </w:r>
      <w:r w:rsidRPr="00BE52C3">
        <w:rPr>
          <w:rFonts w:ascii="Tahoma" w:hAnsi="Tahoma" w:cs="Tahoma"/>
          <w:sz w:val="26"/>
          <w:szCs w:val="26"/>
        </w:rPr>
        <w:t xml:space="preserve"> related mandates and functions.  </w:t>
      </w:r>
    </w:p>
    <w:p w14:paraId="10C89156" w14:textId="1CABBFEA" w:rsidR="009A3410" w:rsidRPr="00C467CC" w:rsidRDefault="009A3410" w:rsidP="00C467CC">
      <w:pPr>
        <w:pStyle w:val="ListParagraph"/>
        <w:numPr>
          <w:ilvl w:val="0"/>
          <w:numId w:val="9"/>
        </w:numPr>
        <w:autoSpaceDE w:val="0"/>
        <w:autoSpaceDN w:val="0"/>
        <w:adjustRightInd w:val="0"/>
        <w:spacing w:before="360" w:after="360" w:line="360" w:lineRule="auto"/>
        <w:ind w:left="425" w:hanging="357"/>
        <w:contextualSpacing w:val="0"/>
        <w:jc w:val="both"/>
        <w:rPr>
          <w:rFonts w:ascii="Tahoma" w:hAnsi="Tahoma" w:cs="Tahoma"/>
          <w:sz w:val="26"/>
          <w:szCs w:val="26"/>
        </w:rPr>
      </w:pPr>
      <w:r w:rsidRPr="00C467CC">
        <w:rPr>
          <w:rFonts w:ascii="Tahoma" w:hAnsi="Tahoma" w:cs="Tahoma"/>
          <w:sz w:val="26"/>
          <w:szCs w:val="26"/>
        </w:rPr>
        <w:t xml:space="preserve">This very gesture of </w:t>
      </w:r>
      <w:r w:rsidR="00BE0893" w:rsidRPr="00C467CC">
        <w:rPr>
          <w:rFonts w:ascii="Tahoma" w:hAnsi="Tahoma" w:cs="Tahoma"/>
          <w:sz w:val="26"/>
          <w:szCs w:val="26"/>
        </w:rPr>
        <w:t>accommodating EALA in the</w:t>
      </w:r>
      <w:r w:rsidRPr="00C467CC">
        <w:rPr>
          <w:rFonts w:ascii="Tahoma" w:hAnsi="Tahoma" w:cs="Tahoma"/>
          <w:sz w:val="26"/>
          <w:szCs w:val="26"/>
        </w:rPr>
        <w:t xml:space="preserve"> precincts of the House </w:t>
      </w:r>
      <w:r w:rsidR="00BE0893" w:rsidRPr="00C467CC">
        <w:rPr>
          <w:rFonts w:ascii="Tahoma" w:hAnsi="Tahoma" w:cs="Tahoma"/>
          <w:sz w:val="26"/>
          <w:szCs w:val="26"/>
        </w:rPr>
        <w:t>over the plenary period</w:t>
      </w:r>
      <w:r w:rsidRPr="00C467CC">
        <w:rPr>
          <w:rFonts w:ascii="Tahoma" w:hAnsi="Tahoma" w:cs="Tahoma"/>
          <w:sz w:val="26"/>
          <w:szCs w:val="26"/>
        </w:rPr>
        <w:t xml:space="preserve">, </w:t>
      </w:r>
      <w:r w:rsidR="00BE52C3">
        <w:rPr>
          <w:rFonts w:ascii="Tahoma" w:hAnsi="Tahoma" w:cs="Tahoma"/>
          <w:sz w:val="26"/>
          <w:szCs w:val="26"/>
        </w:rPr>
        <w:t xml:space="preserve">communicates </w:t>
      </w:r>
      <w:r w:rsidRPr="00C467CC">
        <w:rPr>
          <w:rFonts w:ascii="Tahoma" w:hAnsi="Tahoma" w:cs="Tahoma"/>
          <w:sz w:val="26"/>
          <w:szCs w:val="26"/>
        </w:rPr>
        <w:t xml:space="preserve">a strong statement of cordiality and one of pure friendship.  We as EALA are truly grateful for the </w:t>
      </w:r>
      <w:r w:rsidR="00BE52C3">
        <w:rPr>
          <w:rFonts w:ascii="Tahoma" w:hAnsi="Tahoma" w:cs="Tahoma"/>
          <w:sz w:val="26"/>
          <w:szCs w:val="26"/>
        </w:rPr>
        <w:t>friendship</w:t>
      </w:r>
      <w:r w:rsidRPr="00C467CC">
        <w:rPr>
          <w:rFonts w:ascii="Tahoma" w:hAnsi="Tahoma" w:cs="Tahoma"/>
          <w:sz w:val="26"/>
          <w:szCs w:val="26"/>
        </w:rPr>
        <w:t xml:space="preserve"> and look forward to strengthening and solidifying the relations even further.</w:t>
      </w:r>
    </w:p>
    <w:p w14:paraId="64D7A901" w14:textId="2EE20F37" w:rsidR="00B41658" w:rsidRPr="00C467CC" w:rsidRDefault="00B41658" w:rsidP="00C467CC">
      <w:pPr>
        <w:pStyle w:val="ListParagraph"/>
        <w:numPr>
          <w:ilvl w:val="0"/>
          <w:numId w:val="9"/>
        </w:numPr>
        <w:autoSpaceDE w:val="0"/>
        <w:autoSpaceDN w:val="0"/>
        <w:adjustRightInd w:val="0"/>
        <w:spacing w:before="360" w:after="360" w:line="360" w:lineRule="auto"/>
        <w:ind w:left="425" w:hanging="357"/>
        <w:contextualSpacing w:val="0"/>
        <w:jc w:val="both"/>
        <w:rPr>
          <w:rFonts w:ascii="Tahoma" w:hAnsi="Tahoma" w:cs="Tahoma"/>
          <w:sz w:val="26"/>
          <w:szCs w:val="26"/>
        </w:rPr>
      </w:pPr>
      <w:r w:rsidRPr="00C467CC">
        <w:rPr>
          <w:rFonts w:ascii="Tahoma" w:hAnsi="Tahoma" w:cs="Tahoma"/>
          <w:sz w:val="26"/>
          <w:szCs w:val="26"/>
        </w:rPr>
        <w:t xml:space="preserve">It is with great Pleasure and </w:t>
      </w:r>
      <w:proofErr w:type="spellStart"/>
      <w:r w:rsidRPr="00C467CC">
        <w:rPr>
          <w:rFonts w:ascii="Tahoma" w:hAnsi="Tahoma" w:cs="Tahoma"/>
          <w:sz w:val="26"/>
          <w:szCs w:val="26"/>
        </w:rPr>
        <w:t>honour</w:t>
      </w:r>
      <w:proofErr w:type="spellEnd"/>
      <w:r w:rsidRPr="00C467CC">
        <w:rPr>
          <w:rFonts w:ascii="Tahoma" w:hAnsi="Tahoma" w:cs="Tahoma"/>
          <w:sz w:val="26"/>
          <w:szCs w:val="26"/>
        </w:rPr>
        <w:t xml:space="preserve"> that I extend to you my unreserved support and wish you every success in </w:t>
      </w:r>
      <w:r w:rsidR="002D459B">
        <w:rPr>
          <w:rFonts w:ascii="Tahoma" w:hAnsi="Tahoma" w:cs="Tahoma"/>
          <w:sz w:val="26"/>
          <w:szCs w:val="26"/>
        </w:rPr>
        <w:t>your duties</w:t>
      </w:r>
      <w:r w:rsidRPr="00C467CC">
        <w:rPr>
          <w:rFonts w:ascii="Tahoma" w:hAnsi="Tahoma" w:cs="Tahoma"/>
          <w:sz w:val="26"/>
          <w:szCs w:val="26"/>
        </w:rPr>
        <w:t>.</w:t>
      </w:r>
    </w:p>
    <w:p w14:paraId="7B6DA8E6" w14:textId="1F2E841D" w:rsidR="000E14F2" w:rsidRPr="002D459B" w:rsidRDefault="00B41658" w:rsidP="002D459B">
      <w:pPr>
        <w:pStyle w:val="ListParagraph"/>
        <w:numPr>
          <w:ilvl w:val="0"/>
          <w:numId w:val="10"/>
        </w:numPr>
        <w:tabs>
          <w:tab w:val="left" w:pos="450"/>
        </w:tabs>
        <w:spacing w:after="160"/>
        <w:ind w:left="450"/>
        <w:jc w:val="both"/>
        <w:rPr>
          <w:rFonts w:ascii="Tahoma" w:hAnsi="Tahoma" w:cs="Tahoma"/>
          <w:b/>
          <w:bCs/>
          <w:sz w:val="26"/>
          <w:szCs w:val="26"/>
        </w:rPr>
      </w:pPr>
      <w:r w:rsidRPr="00C467CC">
        <w:rPr>
          <w:rFonts w:ascii="Tahoma" w:hAnsi="Tahoma" w:cs="Tahoma"/>
          <w:sz w:val="26"/>
          <w:szCs w:val="26"/>
        </w:rPr>
        <w:t xml:space="preserve">I now take this opportunity to invite the </w:t>
      </w:r>
      <w:r w:rsidR="002D459B" w:rsidRPr="00D54C65">
        <w:rPr>
          <w:rFonts w:ascii="Tahoma" w:hAnsi="Tahoma" w:cs="Tahoma"/>
          <w:sz w:val="26"/>
          <w:szCs w:val="26"/>
        </w:rPr>
        <w:t xml:space="preserve">Rt. Hon. Augustin </w:t>
      </w:r>
      <w:proofErr w:type="spellStart"/>
      <w:r w:rsidR="002D459B" w:rsidRPr="00D54C65">
        <w:rPr>
          <w:rFonts w:ascii="Tahoma" w:hAnsi="Tahoma" w:cs="Tahoma"/>
          <w:sz w:val="26"/>
          <w:szCs w:val="26"/>
        </w:rPr>
        <w:t>Iyamuremye</w:t>
      </w:r>
      <w:proofErr w:type="spellEnd"/>
      <w:r w:rsidR="002D459B" w:rsidRPr="00D54C65">
        <w:rPr>
          <w:rFonts w:ascii="Tahoma" w:hAnsi="Tahoma" w:cs="Tahoma"/>
          <w:sz w:val="26"/>
          <w:szCs w:val="26"/>
        </w:rPr>
        <w:t xml:space="preserve">, Speaker of the </w:t>
      </w:r>
      <w:r w:rsidR="0015339A">
        <w:rPr>
          <w:rFonts w:ascii="Tahoma" w:hAnsi="Tahoma" w:cs="Tahoma"/>
          <w:sz w:val="26"/>
          <w:szCs w:val="26"/>
        </w:rPr>
        <w:t>Rwanda Senate</w:t>
      </w:r>
      <w:r w:rsidR="002D459B" w:rsidRPr="00D54C65">
        <w:rPr>
          <w:rFonts w:ascii="Tahoma" w:hAnsi="Tahoma" w:cs="Tahoma"/>
          <w:sz w:val="26"/>
          <w:szCs w:val="26"/>
        </w:rPr>
        <w:t xml:space="preserve"> </w:t>
      </w:r>
      <w:r w:rsidR="009A3410" w:rsidRPr="002D459B">
        <w:rPr>
          <w:rFonts w:ascii="Tahoma" w:hAnsi="Tahoma" w:cs="Tahoma"/>
          <w:sz w:val="26"/>
          <w:szCs w:val="26"/>
        </w:rPr>
        <w:t xml:space="preserve">to make </w:t>
      </w:r>
      <w:r w:rsidR="000E14F2" w:rsidRPr="002D459B">
        <w:rPr>
          <w:rFonts w:ascii="Tahoma" w:hAnsi="Tahoma" w:cs="Tahoma"/>
          <w:sz w:val="26"/>
          <w:szCs w:val="26"/>
        </w:rPr>
        <w:t>h</w:t>
      </w:r>
      <w:r w:rsidR="002D459B">
        <w:rPr>
          <w:rFonts w:ascii="Tahoma" w:hAnsi="Tahoma" w:cs="Tahoma"/>
          <w:sz w:val="26"/>
          <w:szCs w:val="26"/>
        </w:rPr>
        <w:t>is</w:t>
      </w:r>
      <w:r w:rsidR="000E14F2" w:rsidRPr="002D459B">
        <w:rPr>
          <w:rFonts w:ascii="Tahoma" w:hAnsi="Tahoma" w:cs="Tahoma"/>
          <w:sz w:val="26"/>
          <w:szCs w:val="26"/>
        </w:rPr>
        <w:t xml:space="preserve"> remarks.</w:t>
      </w:r>
    </w:p>
    <w:p w14:paraId="3DA6020D" w14:textId="397831FB" w:rsidR="000E14F2" w:rsidRPr="00C467CC" w:rsidRDefault="00B41658" w:rsidP="00C467CC">
      <w:pPr>
        <w:pStyle w:val="ListParagraph"/>
        <w:numPr>
          <w:ilvl w:val="0"/>
          <w:numId w:val="9"/>
        </w:numPr>
        <w:autoSpaceDE w:val="0"/>
        <w:autoSpaceDN w:val="0"/>
        <w:adjustRightInd w:val="0"/>
        <w:spacing w:before="360" w:after="360" w:line="360" w:lineRule="auto"/>
        <w:ind w:left="425" w:hanging="357"/>
        <w:contextualSpacing w:val="0"/>
        <w:jc w:val="both"/>
        <w:rPr>
          <w:rFonts w:ascii="Tahoma" w:hAnsi="Tahoma" w:cs="Tahoma"/>
          <w:sz w:val="26"/>
          <w:szCs w:val="26"/>
        </w:rPr>
      </w:pPr>
      <w:r w:rsidRPr="00C467CC">
        <w:rPr>
          <w:rFonts w:ascii="Tahoma" w:hAnsi="Tahoma" w:cs="Tahoma"/>
          <w:sz w:val="26"/>
          <w:szCs w:val="26"/>
        </w:rPr>
        <w:t>Welcome</w:t>
      </w:r>
      <w:r w:rsidR="000E14F2" w:rsidRPr="00C467CC">
        <w:rPr>
          <w:rFonts w:ascii="Tahoma" w:hAnsi="Tahoma" w:cs="Tahoma"/>
          <w:sz w:val="26"/>
          <w:szCs w:val="26"/>
        </w:rPr>
        <w:t>!</w:t>
      </w:r>
    </w:p>
    <w:sectPr w:rsidR="000E14F2" w:rsidRPr="00C467C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B70E4" w14:textId="77777777" w:rsidR="0091689E" w:rsidRDefault="0091689E">
      <w:pPr>
        <w:spacing w:after="0" w:line="240" w:lineRule="auto"/>
      </w:pPr>
      <w:r>
        <w:separator/>
      </w:r>
    </w:p>
  </w:endnote>
  <w:endnote w:type="continuationSeparator" w:id="0">
    <w:p w14:paraId="027D80AD" w14:textId="77777777" w:rsidR="0091689E" w:rsidRDefault="0091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7512" w14:textId="4B38E291" w:rsidR="00196ABE" w:rsidRDefault="00196ABE">
    <w:pPr>
      <w:pStyle w:val="Footer"/>
      <w:jc w:val="right"/>
    </w:pPr>
    <w:r>
      <w:fldChar w:fldCharType="begin"/>
    </w:r>
    <w:r>
      <w:instrText xml:space="preserve"> PAGE   \* MERGEFORMAT </w:instrText>
    </w:r>
    <w:r>
      <w:fldChar w:fldCharType="separate"/>
    </w:r>
    <w:r w:rsidR="00C84F79">
      <w:rPr>
        <w:noProof/>
      </w:rPr>
      <w:t>4</w:t>
    </w:r>
    <w:r>
      <w:rPr>
        <w:noProof/>
      </w:rPr>
      <w:fldChar w:fldCharType="end"/>
    </w:r>
  </w:p>
  <w:p w14:paraId="2966EA63" w14:textId="77777777" w:rsidR="00196ABE" w:rsidRDefault="00196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7EE6" w14:textId="77777777" w:rsidR="0091689E" w:rsidRDefault="0091689E">
      <w:pPr>
        <w:spacing w:after="0" w:line="240" w:lineRule="auto"/>
      </w:pPr>
      <w:r>
        <w:separator/>
      </w:r>
    </w:p>
  </w:footnote>
  <w:footnote w:type="continuationSeparator" w:id="0">
    <w:p w14:paraId="0E2B2A10" w14:textId="77777777" w:rsidR="0091689E" w:rsidRDefault="00916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822"/>
    <w:multiLevelType w:val="hybridMultilevel"/>
    <w:tmpl w:val="EB3E52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57255"/>
    <w:multiLevelType w:val="hybridMultilevel"/>
    <w:tmpl w:val="FA42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0A4293"/>
    <w:multiLevelType w:val="hybridMultilevel"/>
    <w:tmpl w:val="6A8A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73BFA"/>
    <w:multiLevelType w:val="hybridMultilevel"/>
    <w:tmpl w:val="3BB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E150A"/>
    <w:multiLevelType w:val="hybridMultilevel"/>
    <w:tmpl w:val="C97C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02A83"/>
    <w:multiLevelType w:val="hybridMultilevel"/>
    <w:tmpl w:val="460A4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4417F"/>
    <w:multiLevelType w:val="hybridMultilevel"/>
    <w:tmpl w:val="DA68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C6E05"/>
    <w:multiLevelType w:val="hybridMultilevel"/>
    <w:tmpl w:val="2190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241F85"/>
    <w:multiLevelType w:val="hybridMultilevel"/>
    <w:tmpl w:val="F4AE4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AC5"/>
    <w:multiLevelType w:val="hybridMultilevel"/>
    <w:tmpl w:val="4AEA6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2538B0"/>
    <w:multiLevelType w:val="hybridMultilevel"/>
    <w:tmpl w:val="F99457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022053">
    <w:abstractNumId w:val="9"/>
  </w:num>
  <w:num w:numId="2" w16cid:durableId="891578608">
    <w:abstractNumId w:val="10"/>
  </w:num>
  <w:num w:numId="3" w16cid:durableId="1253665972">
    <w:abstractNumId w:val="6"/>
  </w:num>
  <w:num w:numId="4" w16cid:durableId="2085030506">
    <w:abstractNumId w:val="7"/>
  </w:num>
  <w:num w:numId="5" w16cid:durableId="2095011875">
    <w:abstractNumId w:val="8"/>
  </w:num>
  <w:num w:numId="6" w16cid:durableId="70398938">
    <w:abstractNumId w:val="3"/>
  </w:num>
  <w:num w:numId="7" w16cid:durableId="104277026">
    <w:abstractNumId w:val="2"/>
  </w:num>
  <w:num w:numId="8" w16cid:durableId="1724715991">
    <w:abstractNumId w:val="0"/>
  </w:num>
  <w:num w:numId="9" w16cid:durableId="1780447211">
    <w:abstractNumId w:val="5"/>
  </w:num>
  <w:num w:numId="10" w16cid:durableId="623080715">
    <w:abstractNumId w:val="1"/>
  </w:num>
  <w:num w:numId="11" w16cid:durableId="86774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04"/>
    <w:rsid w:val="00030339"/>
    <w:rsid w:val="000A2F0E"/>
    <w:rsid w:val="000E0265"/>
    <w:rsid w:val="000E14F2"/>
    <w:rsid w:val="001053AD"/>
    <w:rsid w:val="00140147"/>
    <w:rsid w:val="0015339A"/>
    <w:rsid w:val="00177FD3"/>
    <w:rsid w:val="00196ABE"/>
    <w:rsid w:val="0019777B"/>
    <w:rsid w:val="001E0991"/>
    <w:rsid w:val="001F4F9E"/>
    <w:rsid w:val="00207DFC"/>
    <w:rsid w:val="002600A2"/>
    <w:rsid w:val="00270F92"/>
    <w:rsid w:val="002D459B"/>
    <w:rsid w:val="002F561F"/>
    <w:rsid w:val="00322018"/>
    <w:rsid w:val="00365333"/>
    <w:rsid w:val="003711A2"/>
    <w:rsid w:val="00382F31"/>
    <w:rsid w:val="003C7DF1"/>
    <w:rsid w:val="003D1B40"/>
    <w:rsid w:val="003E1068"/>
    <w:rsid w:val="003F3B81"/>
    <w:rsid w:val="00407059"/>
    <w:rsid w:val="004522AA"/>
    <w:rsid w:val="00462B5D"/>
    <w:rsid w:val="00464840"/>
    <w:rsid w:val="0047059C"/>
    <w:rsid w:val="0047548F"/>
    <w:rsid w:val="00481CB4"/>
    <w:rsid w:val="004A21F3"/>
    <w:rsid w:val="004A41F5"/>
    <w:rsid w:val="004C1048"/>
    <w:rsid w:val="004D1B23"/>
    <w:rsid w:val="004E4C21"/>
    <w:rsid w:val="004F1EF2"/>
    <w:rsid w:val="00500F15"/>
    <w:rsid w:val="00515BB7"/>
    <w:rsid w:val="00524C35"/>
    <w:rsid w:val="00562B74"/>
    <w:rsid w:val="00572ED1"/>
    <w:rsid w:val="00573BD0"/>
    <w:rsid w:val="005778CE"/>
    <w:rsid w:val="005E63F3"/>
    <w:rsid w:val="0060042B"/>
    <w:rsid w:val="0064669E"/>
    <w:rsid w:val="006727AB"/>
    <w:rsid w:val="00684BB1"/>
    <w:rsid w:val="0069006A"/>
    <w:rsid w:val="006D306A"/>
    <w:rsid w:val="006F2DDD"/>
    <w:rsid w:val="006F65F6"/>
    <w:rsid w:val="00715155"/>
    <w:rsid w:val="007757E1"/>
    <w:rsid w:val="007B2F5A"/>
    <w:rsid w:val="007D54EF"/>
    <w:rsid w:val="007D6EF9"/>
    <w:rsid w:val="0082746A"/>
    <w:rsid w:val="0085797D"/>
    <w:rsid w:val="00891D79"/>
    <w:rsid w:val="008E3B04"/>
    <w:rsid w:val="008F5D3B"/>
    <w:rsid w:val="0091689E"/>
    <w:rsid w:val="00917826"/>
    <w:rsid w:val="009623FF"/>
    <w:rsid w:val="00995ECB"/>
    <w:rsid w:val="009A3410"/>
    <w:rsid w:val="00A0489D"/>
    <w:rsid w:val="00A2258D"/>
    <w:rsid w:val="00A310EF"/>
    <w:rsid w:val="00A54A5A"/>
    <w:rsid w:val="00A94BD5"/>
    <w:rsid w:val="00AC07B4"/>
    <w:rsid w:val="00AD4889"/>
    <w:rsid w:val="00AF5C3E"/>
    <w:rsid w:val="00B231B2"/>
    <w:rsid w:val="00B41658"/>
    <w:rsid w:val="00B41B51"/>
    <w:rsid w:val="00B43959"/>
    <w:rsid w:val="00B47BF7"/>
    <w:rsid w:val="00B639CF"/>
    <w:rsid w:val="00BC4407"/>
    <w:rsid w:val="00BE0893"/>
    <w:rsid w:val="00BE52C3"/>
    <w:rsid w:val="00C0688D"/>
    <w:rsid w:val="00C10261"/>
    <w:rsid w:val="00C32487"/>
    <w:rsid w:val="00C44A4A"/>
    <w:rsid w:val="00C467CC"/>
    <w:rsid w:val="00C46AAA"/>
    <w:rsid w:val="00C66049"/>
    <w:rsid w:val="00C763C6"/>
    <w:rsid w:val="00C8469F"/>
    <w:rsid w:val="00C84F79"/>
    <w:rsid w:val="00CB7248"/>
    <w:rsid w:val="00CE697B"/>
    <w:rsid w:val="00D15342"/>
    <w:rsid w:val="00D54C65"/>
    <w:rsid w:val="00D60F21"/>
    <w:rsid w:val="00D92159"/>
    <w:rsid w:val="00DA4D63"/>
    <w:rsid w:val="00DA693C"/>
    <w:rsid w:val="00DB2A20"/>
    <w:rsid w:val="00DC1304"/>
    <w:rsid w:val="00DC2B50"/>
    <w:rsid w:val="00DE0E08"/>
    <w:rsid w:val="00E64120"/>
    <w:rsid w:val="00E939D4"/>
    <w:rsid w:val="00EB3871"/>
    <w:rsid w:val="00EC41A4"/>
    <w:rsid w:val="00EC6782"/>
    <w:rsid w:val="00EF1647"/>
    <w:rsid w:val="00FA7E3E"/>
    <w:rsid w:val="00FD205B"/>
    <w:rsid w:val="00FF3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5204F"/>
  <w15:chartTrackingRefBased/>
  <w15:docId w15:val="{190F3923-17B4-4DFD-9B1D-D8BD70C45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B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E3B04"/>
    <w:pPr>
      <w:spacing w:before="100" w:beforeAutospacing="1" w:after="100" w:afterAutospacing="1" w:line="240" w:lineRule="auto"/>
    </w:pPr>
    <w:rPr>
      <w:rFonts w:ascii="Times New Roman" w:eastAsia="Times New Roman" w:hAnsi="Times New Roman"/>
      <w:color w:val="000000"/>
      <w:sz w:val="24"/>
      <w:szCs w:val="24"/>
      <w:lang w:val="en-GB" w:eastAsia="en-GB"/>
    </w:rPr>
  </w:style>
  <w:style w:type="character" w:customStyle="1" w:styleId="yiv0502355206">
    <w:name w:val="yiv0502355206"/>
    <w:rsid w:val="008E3B04"/>
  </w:style>
  <w:style w:type="paragraph" w:styleId="Footer">
    <w:name w:val="footer"/>
    <w:basedOn w:val="Normal"/>
    <w:link w:val="FooterChar"/>
    <w:uiPriority w:val="99"/>
    <w:unhideWhenUsed/>
    <w:rsid w:val="008E3B04"/>
    <w:pPr>
      <w:tabs>
        <w:tab w:val="center" w:pos="4680"/>
        <w:tab w:val="right" w:pos="9360"/>
      </w:tabs>
    </w:pPr>
  </w:style>
  <w:style w:type="character" w:customStyle="1" w:styleId="FooterChar">
    <w:name w:val="Footer Char"/>
    <w:basedOn w:val="DefaultParagraphFont"/>
    <w:link w:val="Footer"/>
    <w:uiPriority w:val="99"/>
    <w:rsid w:val="008E3B04"/>
    <w:rPr>
      <w:rFonts w:ascii="Calibri" w:eastAsia="Calibri" w:hAnsi="Calibri" w:cs="Times New Roman"/>
    </w:rPr>
  </w:style>
  <w:style w:type="paragraph" w:styleId="ListParagraph">
    <w:name w:val="List Paragraph"/>
    <w:basedOn w:val="Normal"/>
    <w:uiPriority w:val="34"/>
    <w:qFormat/>
    <w:rsid w:val="008E3B04"/>
    <w:pPr>
      <w:ind w:left="720"/>
      <w:contextualSpacing/>
    </w:pPr>
  </w:style>
  <w:style w:type="paragraph" w:customStyle="1" w:styleId="Default">
    <w:name w:val="Default"/>
    <w:rsid w:val="00684BB1"/>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0E14F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8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88190">
      <w:bodyDiv w:val="1"/>
      <w:marLeft w:val="0"/>
      <w:marRight w:val="0"/>
      <w:marTop w:val="0"/>
      <w:marBottom w:val="0"/>
      <w:divBdr>
        <w:top w:val="none" w:sz="0" w:space="0" w:color="auto"/>
        <w:left w:val="none" w:sz="0" w:space="0" w:color="auto"/>
        <w:bottom w:val="none" w:sz="0" w:space="0" w:color="auto"/>
        <w:right w:val="none" w:sz="0" w:space="0" w:color="auto"/>
      </w:divBdr>
    </w:div>
    <w:div w:id="886062010">
      <w:bodyDiv w:val="1"/>
      <w:marLeft w:val="0"/>
      <w:marRight w:val="0"/>
      <w:marTop w:val="0"/>
      <w:marBottom w:val="0"/>
      <w:divBdr>
        <w:top w:val="none" w:sz="0" w:space="0" w:color="auto"/>
        <w:left w:val="none" w:sz="0" w:space="0" w:color="auto"/>
        <w:bottom w:val="none" w:sz="0" w:space="0" w:color="auto"/>
        <w:right w:val="none" w:sz="0" w:space="0" w:color="auto"/>
      </w:divBdr>
    </w:div>
    <w:div w:id="170120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2E12-70CB-4375-888A-CE7FDCB95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EALA</dc:creator>
  <cp:keywords/>
  <dc:description/>
  <cp:lastModifiedBy>USER1</cp:lastModifiedBy>
  <cp:revision>3</cp:revision>
  <cp:lastPrinted>2022-11-01T08:27:00Z</cp:lastPrinted>
  <dcterms:created xsi:type="dcterms:W3CDTF">2022-11-01T08:59:00Z</dcterms:created>
  <dcterms:modified xsi:type="dcterms:W3CDTF">2022-11-01T09:00:00Z</dcterms:modified>
</cp:coreProperties>
</file>