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280D" w14:textId="16BA7A85" w:rsidR="006D1145" w:rsidRPr="00A96C26" w:rsidRDefault="001D4B2D" w:rsidP="00A96C26">
      <w:pPr>
        <w:keepNext/>
        <w:spacing w:after="0" w:line="240" w:lineRule="auto"/>
        <w:outlineLvl w:val="3"/>
        <w:rPr>
          <w:rFonts w:ascii="Tahoma" w:eastAsia="Calibri" w:hAnsi="Tahoma" w:cs="Tahoma"/>
          <w:b/>
          <w:bCs/>
          <w:sz w:val="26"/>
          <w:szCs w:val="26"/>
          <w:lang w:val="en-GB"/>
        </w:rPr>
      </w:pPr>
      <w:r w:rsidRPr="00300337">
        <w:rPr>
          <w:rFonts w:ascii="Tahoma" w:eastAsia="Calibri" w:hAnsi="Tahoma" w:cs="Tahoma"/>
          <w:b/>
          <w:bCs/>
          <w:noProof/>
          <w:sz w:val="26"/>
          <w:szCs w:val="26"/>
        </w:rPr>
        <w:drawing>
          <wp:anchor distT="0" distB="0" distL="114300" distR="114300" simplePos="0" relativeHeight="251659264" behindDoc="0" locked="0" layoutInCell="1" allowOverlap="1" wp14:anchorId="72D1188D" wp14:editId="594C046D">
            <wp:simplePos x="0" y="0"/>
            <wp:positionH relativeFrom="page">
              <wp:align>center</wp:align>
            </wp:positionH>
            <wp:positionV relativeFrom="paragraph">
              <wp:posOffset>0</wp:posOffset>
            </wp:positionV>
            <wp:extent cx="1043940" cy="927100"/>
            <wp:effectExtent l="0" t="0" r="3810" b="6350"/>
            <wp:wrapSquare wrapText="lef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4394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74667">
        <w:rPr>
          <w:rFonts w:ascii="Tahoma" w:eastAsia="Calibri" w:hAnsi="Tahoma" w:cs="Tahoma"/>
          <w:b/>
          <w:bCs/>
          <w:sz w:val="26"/>
          <w:szCs w:val="26"/>
          <w:lang w:val="en-GB"/>
        </w:rPr>
        <w:t xml:space="preserve"> (</w:t>
      </w:r>
      <w:r w:rsidR="00332C07">
        <w:rPr>
          <w:rFonts w:ascii="Tahoma" w:eastAsia="Calibri" w:hAnsi="Tahoma" w:cs="Tahoma"/>
          <w:b/>
          <w:bCs/>
          <w:sz w:val="26"/>
          <w:szCs w:val="26"/>
          <w:lang w:val="en-GB"/>
        </w:rPr>
        <w:t>2</w:t>
      </w:r>
      <w:r w:rsidR="007D3880">
        <w:rPr>
          <w:rFonts w:ascii="Tahoma" w:eastAsia="Calibri" w:hAnsi="Tahoma" w:cs="Tahoma"/>
          <w:b/>
          <w:bCs/>
          <w:sz w:val="26"/>
          <w:szCs w:val="26"/>
          <w:lang w:val="en-GB"/>
        </w:rPr>
        <w:t>8</w:t>
      </w:r>
      <w:r w:rsidR="00774667" w:rsidRPr="00300337">
        <w:rPr>
          <w:rFonts w:ascii="Tahoma" w:eastAsia="Calibri" w:hAnsi="Tahoma" w:cs="Tahoma"/>
          <w:b/>
          <w:bCs/>
          <w:sz w:val="26"/>
          <w:szCs w:val="26"/>
          <w:lang w:val="en-GB"/>
        </w:rPr>
        <w:t>)</w:t>
      </w:r>
    </w:p>
    <w:p w14:paraId="59A64619" w14:textId="5852093E" w:rsidR="006D1145" w:rsidRDefault="006D1145" w:rsidP="00774667">
      <w:pPr>
        <w:spacing w:after="0" w:line="240" w:lineRule="auto"/>
        <w:jc w:val="center"/>
        <w:rPr>
          <w:rFonts w:ascii="Tahoma" w:eastAsia="Times New Roman" w:hAnsi="Tahoma" w:cs="Tahoma"/>
          <w:b/>
          <w:sz w:val="26"/>
          <w:szCs w:val="26"/>
          <w:lang w:val="en-GB"/>
        </w:rPr>
      </w:pPr>
    </w:p>
    <w:p w14:paraId="41841ADF" w14:textId="77777777" w:rsidR="00332C07" w:rsidRDefault="00332C07" w:rsidP="00A96C26">
      <w:pPr>
        <w:spacing w:after="0" w:line="240" w:lineRule="auto"/>
        <w:jc w:val="center"/>
        <w:rPr>
          <w:rFonts w:ascii="Tahoma" w:eastAsia="Times New Roman" w:hAnsi="Tahoma" w:cs="Tahoma"/>
          <w:b/>
          <w:sz w:val="26"/>
          <w:szCs w:val="26"/>
          <w:lang w:val="en-GB"/>
        </w:rPr>
      </w:pPr>
    </w:p>
    <w:p w14:paraId="34133C7E" w14:textId="77777777" w:rsidR="00332C07" w:rsidRPr="00332C07" w:rsidRDefault="00332C07" w:rsidP="00A96C26">
      <w:pPr>
        <w:spacing w:after="0" w:line="240" w:lineRule="auto"/>
        <w:jc w:val="center"/>
        <w:rPr>
          <w:rFonts w:ascii="Tahoma" w:eastAsia="Times New Roman" w:hAnsi="Tahoma" w:cs="Tahoma"/>
          <w:b/>
          <w:sz w:val="26"/>
          <w:szCs w:val="26"/>
          <w:lang w:val="en-GB"/>
        </w:rPr>
      </w:pPr>
    </w:p>
    <w:p w14:paraId="79F2DD4C" w14:textId="77777777" w:rsidR="005E3CD5" w:rsidRPr="005E3CD5" w:rsidRDefault="005E3CD5" w:rsidP="00A96C26">
      <w:pPr>
        <w:spacing w:after="0" w:line="240" w:lineRule="auto"/>
        <w:jc w:val="center"/>
        <w:rPr>
          <w:rFonts w:ascii="Times New Roman" w:eastAsia="Times New Roman" w:hAnsi="Times New Roman" w:cs="Times New Roman"/>
          <w:b/>
          <w:color w:val="00B0F0"/>
          <w:sz w:val="26"/>
          <w:szCs w:val="26"/>
          <w:lang w:val="en-GB"/>
        </w:rPr>
      </w:pPr>
    </w:p>
    <w:p w14:paraId="5ADC22F1" w14:textId="5A0FACE3" w:rsidR="00774667" w:rsidRPr="005E3CD5" w:rsidRDefault="00774667" w:rsidP="00A96C26">
      <w:pPr>
        <w:spacing w:after="0" w:line="240" w:lineRule="auto"/>
        <w:jc w:val="center"/>
        <w:rPr>
          <w:rFonts w:ascii="Times New Roman" w:eastAsia="Times New Roman" w:hAnsi="Times New Roman" w:cs="Times New Roman"/>
          <w:b/>
          <w:color w:val="260CE4"/>
          <w:sz w:val="26"/>
          <w:szCs w:val="26"/>
          <w:lang w:val="en-GB"/>
        </w:rPr>
      </w:pPr>
      <w:r w:rsidRPr="005E3CD5">
        <w:rPr>
          <w:rFonts w:ascii="Times New Roman" w:eastAsia="Times New Roman" w:hAnsi="Times New Roman" w:cs="Times New Roman"/>
          <w:b/>
          <w:color w:val="260CE4"/>
          <w:sz w:val="26"/>
          <w:szCs w:val="26"/>
          <w:lang w:val="en-GB"/>
        </w:rPr>
        <w:t>EAST AFRICAN COMMUNITY</w:t>
      </w:r>
    </w:p>
    <w:p w14:paraId="4A356D0A" w14:textId="77777777" w:rsidR="00774667" w:rsidRPr="005E3CD5" w:rsidRDefault="00774667" w:rsidP="00A96C26">
      <w:pPr>
        <w:keepNext/>
        <w:spacing w:after="0" w:line="240" w:lineRule="auto"/>
        <w:jc w:val="center"/>
        <w:outlineLvl w:val="3"/>
        <w:rPr>
          <w:rFonts w:ascii="Times New Roman" w:eastAsia="Calibri" w:hAnsi="Times New Roman" w:cs="Times New Roman"/>
          <w:b/>
          <w:color w:val="260CE4"/>
          <w:sz w:val="26"/>
          <w:szCs w:val="26"/>
          <w:lang w:val="en-GB"/>
        </w:rPr>
      </w:pPr>
      <w:r w:rsidRPr="005E3CD5">
        <w:rPr>
          <w:rFonts w:ascii="Times New Roman" w:eastAsia="Calibri" w:hAnsi="Times New Roman" w:cs="Times New Roman"/>
          <w:b/>
          <w:color w:val="260CE4"/>
          <w:sz w:val="26"/>
          <w:szCs w:val="26"/>
          <w:lang w:val="en-GB"/>
        </w:rPr>
        <w:t>EAST AFRICAN LEGISLATIVE ASSEMBLY</w:t>
      </w:r>
    </w:p>
    <w:p w14:paraId="7EA4EB46" w14:textId="77777777" w:rsidR="00774667" w:rsidRPr="005E3CD5" w:rsidRDefault="00774667" w:rsidP="00774667">
      <w:pPr>
        <w:spacing w:after="0" w:line="240" w:lineRule="auto"/>
        <w:rPr>
          <w:rFonts w:ascii="Tahoma" w:eastAsia="Times New Roman" w:hAnsi="Tahoma" w:cs="Tahoma"/>
          <w:b/>
          <w:bCs/>
          <w:sz w:val="26"/>
          <w:szCs w:val="26"/>
          <w:u w:val="single"/>
          <w:lang w:val="en-GB"/>
        </w:rPr>
      </w:pPr>
    </w:p>
    <w:p w14:paraId="17E2EA0C" w14:textId="40922CE4" w:rsidR="00774667" w:rsidRPr="000F35A0" w:rsidRDefault="00332C07" w:rsidP="00774667">
      <w:pPr>
        <w:keepNext/>
        <w:spacing w:after="0" w:line="240" w:lineRule="auto"/>
        <w:jc w:val="center"/>
        <w:outlineLvl w:val="4"/>
        <w:rPr>
          <w:rFonts w:ascii="Tahoma" w:eastAsia="Calibri" w:hAnsi="Tahoma" w:cs="Tahoma"/>
          <w:b/>
          <w:bCs/>
          <w:sz w:val="24"/>
          <w:szCs w:val="24"/>
          <w:lang w:val="en-GB"/>
        </w:rPr>
      </w:pPr>
      <w:r w:rsidRPr="000F35A0">
        <w:rPr>
          <w:rFonts w:ascii="Tahoma" w:eastAsia="Calibri" w:hAnsi="Tahoma" w:cs="Tahoma"/>
          <w:b/>
          <w:bCs/>
          <w:sz w:val="24"/>
          <w:szCs w:val="24"/>
          <w:lang w:val="en-GB"/>
        </w:rPr>
        <w:t>3</w:t>
      </w:r>
      <w:r w:rsidRPr="000F35A0">
        <w:rPr>
          <w:rFonts w:ascii="Tahoma" w:eastAsia="Calibri" w:hAnsi="Tahoma" w:cs="Tahoma"/>
          <w:b/>
          <w:bCs/>
          <w:sz w:val="24"/>
          <w:szCs w:val="24"/>
          <w:vertAlign w:val="superscript"/>
          <w:lang w:val="en-GB"/>
        </w:rPr>
        <w:t>RD</w:t>
      </w:r>
      <w:r w:rsidRPr="000F35A0">
        <w:rPr>
          <w:rFonts w:ascii="Tahoma" w:eastAsia="Calibri" w:hAnsi="Tahoma" w:cs="Tahoma"/>
          <w:b/>
          <w:bCs/>
          <w:sz w:val="24"/>
          <w:szCs w:val="24"/>
          <w:lang w:val="en-GB"/>
        </w:rPr>
        <w:t xml:space="preserve"> MEETING</w:t>
      </w:r>
      <w:r w:rsidR="00774667" w:rsidRPr="000F35A0">
        <w:rPr>
          <w:rFonts w:ascii="Tahoma" w:eastAsia="Calibri" w:hAnsi="Tahoma" w:cs="Tahoma"/>
          <w:b/>
          <w:bCs/>
          <w:sz w:val="24"/>
          <w:szCs w:val="24"/>
          <w:lang w:val="en-GB"/>
        </w:rPr>
        <w:t xml:space="preserve"> </w:t>
      </w:r>
      <w:r w:rsidRPr="000F35A0">
        <w:rPr>
          <w:rFonts w:ascii="Tahoma" w:eastAsia="Calibri" w:hAnsi="Tahoma" w:cs="Tahoma"/>
          <w:b/>
          <w:bCs/>
          <w:sz w:val="24"/>
          <w:szCs w:val="24"/>
          <w:lang w:val="en-GB"/>
        </w:rPr>
        <w:t>–</w:t>
      </w:r>
      <w:r w:rsidR="00774667" w:rsidRPr="000F35A0">
        <w:rPr>
          <w:rFonts w:ascii="Tahoma" w:eastAsia="Calibri" w:hAnsi="Tahoma" w:cs="Tahoma"/>
          <w:b/>
          <w:bCs/>
          <w:sz w:val="24"/>
          <w:szCs w:val="24"/>
          <w:lang w:val="en-GB"/>
        </w:rPr>
        <w:t xml:space="preserve"> </w:t>
      </w:r>
      <w:r w:rsidRPr="000F35A0">
        <w:rPr>
          <w:rFonts w:ascii="Tahoma" w:eastAsia="Calibri" w:hAnsi="Tahoma" w:cs="Tahoma"/>
          <w:b/>
          <w:bCs/>
          <w:sz w:val="24"/>
          <w:szCs w:val="24"/>
          <w:lang w:val="en-GB"/>
        </w:rPr>
        <w:t>2</w:t>
      </w:r>
      <w:r w:rsidRPr="000F35A0">
        <w:rPr>
          <w:rFonts w:ascii="Tahoma" w:eastAsia="Calibri" w:hAnsi="Tahoma" w:cs="Tahoma"/>
          <w:b/>
          <w:bCs/>
          <w:sz w:val="24"/>
          <w:szCs w:val="24"/>
          <w:vertAlign w:val="superscript"/>
          <w:lang w:val="en-GB"/>
        </w:rPr>
        <w:t>ND</w:t>
      </w:r>
      <w:r w:rsidRPr="000F35A0">
        <w:rPr>
          <w:rFonts w:ascii="Tahoma" w:eastAsia="Calibri" w:hAnsi="Tahoma" w:cs="Tahoma"/>
          <w:b/>
          <w:bCs/>
          <w:sz w:val="24"/>
          <w:szCs w:val="24"/>
          <w:lang w:val="en-GB"/>
        </w:rPr>
        <w:t xml:space="preserve"> SESSION</w:t>
      </w:r>
      <w:r w:rsidR="00774667" w:rsidRPr="000F35A0">
        <w:rPr>
          <w:rFonts w:ascii="Tahoma" w:eastAsia="Calibri" w:hAnsi="Tahoma" w:cs="Tahoma"/>
          <w:b/>
          <w:bCs/>
          <w:sz w:val="24"/>
          <w:szCs w:val="24"/>
          <w:lang w:val="en-GB"/>
        </w:rPr>
        <w:t xml:space="preserve"> </w:t>
      </w:r>
      <w:r w:rsidRPr="000F35A0">
        <w:rPr>
          <w:rFonts w:ascii="Tahoma" w:eastAsia="Calibri" w:hAnsi="Tahoma" w:cs="Tahoma"/>
          <w:b/>
          <w:bCs/>
          <w:sz w:val="24"/>
          <w:szCs w:val="24"/>
          <w:lang w:val="en-GB"/>
        </w:rPr>
        <w:t>–</w:t>
      </w:r>
      <w:r w:rsidR="00774667" w:rsidRPr="000F35A0">
        <w:rPr>
          <w:rFonts w:ascii="Tahoma" w:eastAsia="Calibri" w:hAnsi="Tahoma" w:cs="Tahoma"/>
          <w:b/>
          <w:bCs/>
          <w:sz w:val="24"/>
          <w:szCs w:val="24"/>
          <w:lang w:val="en-GB"/>
        </w:rPr>
        <w:t xml:space="preserve"> </w:t>
      </w:r>
      <w:r w:rsidRPr="000F35A0">
        <w:rPr>
          <w:rFonts w:ascii="Tahoma" w:eastAsia="Calibri" w:hAnsi="Tahoma" w:cs="Tahoma"/>
          <w:b/>
          <w:bCs/>
          <w:sz w:val="24"/>
          <w:szCs w:val="24"/>
          <w:lang w:val="en-GB"/>
        </w:rPr>
        <w:t>5</w:t>
      </w:r>
      <w:r w:rsidRPr="000F35A0">
        <w:rPr>
          <w:rFonts w:ascii="Tahoma" w:eastAsia="Calibri" w:hAnsi="Tahoma" w:cs="Tahoma"/>
          <w:b/>
          <w:bCs/>
          <w:sz w:val="24"/>
          <w:szCs w:val="24"/>
          <w:vertAlign w:val="superscript"/>
          <w:lang w:val="en-GB"/>
        </w:rPr>
        <w:t>TH</w:t>
      </w:r>
      <w:r w:rsidRPr="000F35A0">
        <w:rPr>
          <w:rFonts w:ascii="Tahoma" w:eastAsia="Calibri" w:hAnsi="Tahoma" w:cs="Tahoma"/>
          <w:b/>
          <w:bCs/>
          <w:sz w:val="24"/>
          <w:szCs w:val="24"/>
          <w:lang w:val="en-GB"/>
        </w:rPr>
        <w:t xml:space="preserve"> </w:t>
      </w:r>
      <w:r w:rsidR="00774667" w:rsidRPr="000F35A0">
        <w:rPr>
          <w:rFonts w:ascii="Tahoma" w:eastAsia="Calibri" w:hAnsi="Tahoma" w:cs="Tahoma"/>
          <w:b/>
          <w:bCs/>
          <w:sz w:val="24"/>
          <w:szCs w:val="24"/>
          <w:lang w:val="en-GB"/>
        </w:rPr>
        <w:t>ASSEMBLY</w:t>
      </w:r>
    </w:p>
    <w:p w14:paraId="2D9C0BF9" w14:textId="77777777" w:rsidR="00FB7D25" w:rsidRDefault="00FB7D25" w:rsidP="00774667">
      <w:pPr>
        <w:spacing w:after="0" w:line="240" w:lineRule="auto"/>
        <w:jc w:val="center"/>
        <w:rPr>
          <w:rFonts w:ascii="Tahoma" w:eastAsia="Calibri" w:hAnsi="Tahoma" w:cs="Tahoma"/>
          <w:b/>
          <w:i/>
          <w:iCs/>
          <w:sz w:val="24"/>
          <w:szCs w:val="24"/>
          <w:lang w:val="en-GB"/>
        </w:rPr>
      </w:pPr>
    </w:p>
    <w:p w14:paraId="75F72C3C" w14:textId="2CCF73D9" w:rsidR="00774667" w:rsidRPr="000F35A0" w:rsidRDefault="00774667" w:rsidP="00774667">
      <w:pPr>
        <w:spacing w:after="0" w:line="240" w:lineRule="auto"/>
        <w:jc w:val="center"/>
        <w:rPr>
          <w:rFonts w:ascii="Tahoma" w:eastAsia="Calibri" w:hAnsi="Tahoma" w:cs="Tahoma"/>
          <w:b/>
          <w:i/>
          <w:iCs/>
          <w:sz w:val="24"/>
          <w:szCs w:val="24"/>
          <w:lang w:val="en-GB"/>
        </w:rPr>
      </w:pPr>
      <w:r w:rsidRPr="000F35A0">
        <w:rPr>
          <w:rFonts w:ascii="Tahoma" w:eastAsia="Calibri" w:hAnsi="Tahoma" w:cs="Tahoma"/>
          <w:b/>
          <w:i/>
          <w:iCs/>
          <w:sz w:val="24"/>
          <w:szCs w:val="24"/>
          <w:lang w:val="en-GB"/>
        </w:rPr>
        <w:t>ORDERS OF THE DAY</w:t>
      </w:r>
    </w:p>
    <w:p w14:paraId="4DBC17FF" w14:textId="77777777" w:rsidR="00332C07" w:rsidRPr="00562052" w:rsidRDefault="00332C07" w:rsidP="00562052">
      <w:pPr>
        <w:pStyle w:val="NoSpacing"/>
      </w:pPr>
    </w:p>
    <w:p w14:paraId="5DFE2C11" w14:textId="3CBAC0E6" w:rsidR="00332C07" w:rsidRPr="000F35A0" w:rsidRDefault="00332C07" w:rsidP="00774667">
      <w:pPr>
        <w:spacing w:after="0" w:line="240" w:lineRule="auto"/>
        <w:jc w:val="center"/>
        <w:rPr>
          <w:rFonts w:ascii="Tahoma" w:eastAsia="Calibri" w:hAnsi="Tahoma" w:cs="Tahoma"/>
          <w:b/>
          <w:bCs/>
          <w:sz w:val="24"/>
          <w:szCs w:val="24"/>
          <w:u w:val="single"/>
          <w:lang w:val="en-GB"/>
        </w:rPr>
      </w:pPr>
      <w:r w:rsidRPr="000F35A0">
        <w:rPr>
          <w:rFonts w:ascii="Tahoma" w:eastAsia="Calibri" w:hAnsi="Tahoma" w:cs="Tahoma"/>
          <w:b/>
          <w:sz w:val="24"/>
          <w:szCs w:val="24"/>
          <w:lang w:val="en-GB"/>
        </w:rPr>
        <w:t>COUNTY HALL</w:t>
      </w:r>
    </w:p>
    <w:p w14:paraId="266902FE" w14:textId="77777777" w:rsidR="00774667" w:rsidRPr="000F35A0" w:rsidRDefault="00774667" w:rsidP="00562052">
      <w:pPr>
        <w:pStyle w:val="NoSpacing"/>
        <w:rPr>
          <w:lang w:val="en-GB"/>
        </w:rPr>
      </w:pPr>
    </w:p>
    <w:p w14:paraId="25A4943B" w14:textId="04EFC83F" w:rsidR="00774667" w:rsidRPr="000F35A0" w:rsidRDefault="007D3880" w:rsidP="00774667">
      <w:pPr>
        <w:keepNext/>
        <w:spacing w:after="0" w:line="240" w:lineRule="auto"/>
        <w:jc w:val="center"/>
        <w:outlineLvl w:val="6"/>
        <w:rPr>
          <w:rFonts w:ascii="Tahoma" w:eastAsia="Calibri" w:hAnsi="Tahoma" w:cs="Tahoma"/>
          <w:b/>
          <w:bCs/>
          <w:sz w:val="24"/>
          <w:szCs w:val="24"/>
          <w:u w:val="single"/>
          <w:lang w:val="en-GB"/>
        </w:rPr>
      </w:pPr>
      <w:r>
        <w:rPr>
          <w:rFonts w:ascii="Tahoma" w:eastAsia="Calibri" w:hAnsi="Tahoma" w:cs="Tahoma"/>
          <w:b/>
          <w:bCs/>
          <w:sz w:val="24"/>
          <w:szCs w:val="24"/>
          <w:u w:val="single"/>
          <w:lang w:val="en-GB"/>
        </w:rPr>
        <w:t>THURSDAY</w:t>
      </w:r>
      <w:r w:rsidR="00775174">
        <w:rPr>
          <w:rFonts w:ascii="Tahoma" w:eastAsia="Calibri" w:hAnsi="Tahoma" w:cs="Tahoma"/>
          <w:b/>
          <w:bCs/>
          <w:sz w:val="24"/>
          <w:szCs w:val="24"/>
          <w:u w:val="single"/>
          <w:lang w:val="en-GB"/>
        </w:rPr>
        <w:t>, 1</w:t>
      </w:r>
      <w:r>
        <w:rPr>
          <w:rFonts w:ascii="Tahoma" w:eastAsia="Calibri" w:hAnsi="Tahoma" w:cs="Tahoma"/>
          <w:b/>
          <w:bCs/>
          <w:sz w:val="24"/>
          <w:szCs w:val="24"/>
          <w:u w:val="single"/>
          <w:lang w:val="en-GB"/>
        </w:rPr>
        <w:t>4</w:t>
      </w:r>
      <w:r w:rsidR="00775174" w:rsidRPr="00775174">
        <w:rPr>
          <w:rFonts w:ascii="Tahoma" w:eastAsia="Calibri" w:hAnsi="Tahoma" w:cs="Tahoma"/>
          <w:b/>
          <w:bCs/>
          <w:sz w:val="24"/>
          <w:szCs w:val="24"/>
          <w:u w:val="single"/>
          <w:vertAlign w:val="superscript"/>
          <w:lang w:val="en-GB"/>
        </w:rPr>
        <w:t>TH</w:t>
      </w:r>
      <w:r w:rsidR="00775174">
        <w:rPr>
          <w:rFonts w:ascii="Tahoma" w:eastAsia="Calibri" w:hAnsi="Tahoma" w:cs="Tahoma"/>
          <w:b/>
          <w:bCs/>
          <w:sz w:val="24"/>
          <w:szCs w:val="24"/>
          <w:u w:val="single"/>
          <w:lang w:val="en-GB"/>
        </w:rPr>
        <w:t xml:space="preserve"> </w:t>
      </w:r>
      <w:r w:rsidR="00775174" w:rsidRPr="000F35A0">
        <w:rPr>
          <w:rFonts w:ascii="Tahoma" w:eastAsia="Calibri" w:hAnsi="Tahoma" w:cs="Tahoma"/>
          <w:b/>
          <w:bCs/>
          <w:sz w:val="24"/>
          <w:szCs w:val="24"/>
          <w:u w:val="single"/>
          <w:lang w:val="en-GB"/>
        </w:rPr>
        <w:t>MARCH</w:t>
      </w:r>
      <w:r w:rsidR="00332C07" w:rsidRPr="000F35A0">
        <w:rPr>
          <w:rFonts w:ascii="Tahoma" w:eastAsia="Calibri" w:hAnsi="Tahoma" w:cs="Tahoma"/>
          <w:b/>
          <w:bCs/>
          <w:sz w:val="24"/>
          <w:szCs w:val="24"/>
          <w:u w:val="single"/>
          <w:lang w:val="en-GB"/>
        </w:rPr>
        <w:t xml:space="preserve">, </w:t>
      </w:r>
      <w:r w:rsidR="00027EA3">
        <w:rPr>
          <w:rFonts w:ascii="Tahoma" w:eastAsia="Calibri" w:hAnsi="Tahoma" w:cs="Tahoma"/>
          <w:b/>
          <w:bCs/>
          <w:sz w:val="24"/>
          <w:szCs w:val="24"/>
          <w:u w:val="single"/>
          <w:lang w:val="en-GB"/>
        </w:rPr>
        <w:t xml:space="preserve">2024, </w:t>
      </w:r>
      <w:r w:rsidR="00332C07" w:rsidRPr="000F35A0">
        <w:rPr>
          <w:rFonts w:ascii="Tahoma" w:eastAsia="Calibri" w:hAnsi="Tahoma" w:cs="Tahoma"/>
          <w:b/>
          <w:bCs/>
          <w:sz w:val="24"/>
          <w:szCs w:val="24"/>
          <w:u w:val="single"/>
          <w:lang w:val="en-GB"/>
        </w:rPr>
        <w:t>AT</w:t>
      </w:r>
      <w:r w:rsidR="00774667" w:rsidRPr="000F35A0">
        <w:rPr>
          <w:rFonts w:ascii="Tahoma" w:eastAsia="Calibri" w:hAnsi="Tahoma" w:cs="Tahoma"/>
          <w:b/>
          <w:bCs/>
          <w:sz w:val="24"/>
          <w:szCs w:val="24"/>
          <w:u w:val="single"/>
          <w:lang w:val="en-GB"/>
        </w:rPr>
        <w:t xml:space="preserve"> </w:t>
      </w:r>
      <w:r w:rsidR="0024725D">
        <w:rPr>
          <w:rFonts w:ascii="Tahoma" w:eastAsia="Calibri" w:hAnsi="Tahoma" w:cs="Tahoma"/>
          <w:b/>
          <w:bCs/>
          <w:sz w:val="24"/>
          <w:szCs w:val="24"/>
          <w:u w:val="single"/>
          <w:lang w:val="en-GB"/>
        </w:rPr>
        <w:t>9:00 AM</w:t>
      </w:r>
    </w:p>
    <w:p w14:paraId="3D0EF8BF" w14:textId="77777777" w:rsidR="00332C07" w:rsidRPr="00C61AE2" w:rsidRDefault="00332C07" w:rsidP="00774667">
      <w:pPr>
        <w:keepNext/>
        <w:keepLines/>
        <w:tabs>
          <w:tab w:val="left" w:pos="0"/>
          <w:tab w:val="left" w:pos="1080"/>
          <w:tab w:val="center" w:pos="1710"/>
          <w:tab w:val="left" w:pos="3600"/>
        </w:tabs>
        <w:spacing w:after="0" w:line="240" w:lineRule="auto"/>
        <w:ind w:hanging="90"/>
        <w:outlineLvl w:val="0"/>
        <w:rPr>
          <w:rFonts w:ascii="Tahoma" w:eastAsia="Times New Roman" w:hAnsi="Tahoma" w:cs="Tahoma"/>
          <w:b/>
          <w:bCs/>
          <w:sz w:val="24"/>
          <w:szCs w:val="24"/>
          <w:lang w:val="en-GB"/>
        </w:rPr>
      </w:pPr>
    </w:p>
    <w:p w14:paraId="36CF48E7" w14:textId="77777777" w:rsidR="00060B43" w:rsidRPr="00C61AE2" w:rsidRDefault="00060B43" w:rsidP="00060B43">
      <w:pPr>
        <w:keepNext/>
        <w:keepLines/>
        <w:tabs>
          <w:tab w:val="left" w:pos="0"/>
          <w:tab w:val="left" w:pos="1080"/>
          <w:tab w:val="center" w:pos="1710"/>
          <w:tab w:val="left" w:pos="3600"/>
        </w:tabs>
        <w:spacing w:after="0" w:line="240" w:lineRule="auto"/>
        <w:jc w:val="both"/>
        <w:outlineLvl w:val="0"/>
        <w:rPr>
          <w:rFonts w:ascii="Tahoma" w:eastAsia="Times New Roman" w:hAnsi="Tahoma" w:cs="Tahoma"/>
          <w:b/>
          <w:bCs/>
          <w:sz w:val="24"/>
          <w:szCs w:val="24"/>
          <w:lang w:val="en-GB"/>
        </w:rPr>
      </w:pPr>
      <w:bookmarkStart w:id="0" w:name="_Hlk161135460"/>
    </w:p>
    <w:p w14:paraId="35F7783C" w14:textId="492C8B3A" w:rsidR="00332C07" w:rsidRPr="00C61AE2" w:rsidRDefault="00774667" w:rsidP="00060B43">
      <w:pPr>
        <w:pStyle w:val="ListParagraph"/>
        <w:keepNext/>
        <w:keepLines/>
        <w:numPr>
          <w:ilvl w:val="0"/>
          <w:numId w:val="24"/>
        </w:numPr>
        <w:tabs>
          <w:tab w:val="left" w:pos="0"/>
          <w:tab w:val="left" w:pos="990"/>
          <w:tab w:val="left" w:pos="1080"/>
          <w:tab w:val="center" w:pos="1710"/>
          <w:tab w:val="left" w:pos="3600"/>
        </w:tabs>
        <w:spacing w:after="0" w:line="240" w:lineRule="auto"/>
        <w:ind w:left="900" w:hanging="540"/>
        <w:jc w:val="both"/>
        <w:outlineLvl w:val="0"/>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PRAYER</w:t>
      </w:r>
    </w:p>
    <w:p w14:paraId="59E5C79E" w14:textId="77777777" w:rsidR="00060B43" w:rsidRPr="00C61AE2" w:rsidRDefault="00060B43" w:rsidP="00060B43">
      <w:pPr>
        <w:keepNext/>
        <w:keepLines/>
        <w:tabs>
          <w:tab w:val="left" w:pos="0"/>
          <w:tab w:val="left" w:pos="990"/>
          <w:tab w:val="left" w:pos="1080"/>
          <w:tab w:val="center" w:pos="1710"/>
          <w:tab w:val="left" w:pos="3600"/>
        </w:tabs>
        <w:spacing w:after="0" w:line="240" w:lineRule="auto"/>
        <w:ind w:left="900" w:hanging="540"/>
        <w:jc w:val="both"/>
        <w:outlineLvl w:val="0"/>
        <w:rPr>
          <w:rFonts w:ascii="Tahoma" w:eastAsia="Times New Roman" w:hAnsi="Tahoma" w:cs="Tahoma"/>
          <w:b/>
          <w:bCs/>
          <w:sz w:val="24"/>
          <w:szCs w:val="24"/>
          <w:lang w:val="en-GB"/>
        </w:rPr>
      </w:pPr>
    </w:p>
    <w:p w14:paraId="546F6542" w14:textId="1B2447DE" w:rsidR="00B0572C" w:rsidRPr="00C61AE2" w:rsidRDefault="00774667" w:rsidP="00060B43">
      <w:pPr>
        <w:pStyle w:val="ListParagraph"/>
        <w:keepNext/>
        <w:keepLines/>
        <w:numPr>
          <w:ilvl w:val="0"/>
          <w:numId w:val="24"/>
        </w:numPr>
        <w:tabs>
          <w:tab w:val="left" w:pos="0"/>
          <w:tab w:val="left" w:pos="990"/>
          <w:tab w:val="left" w:pos="1080"/>
          <w:tab w:val="center" w:pos="1710"/>
          <w:tab w:val="left" w:pos="3600"/>
        </w:tabs>
        <w:spacing w:after="0" w:line="240" w:lineRule="auto"/>
        <w:ind w:left="900" w:hanging="540"/>
        <w:jc w:val="both"/>
        <w:outlineLvl w:val="0"/>
        <w:rPr>
          <w:rFonts w:ascii="Tahoma" w:eastAsia="Times New Roman" w:hAnsi="Tahoma" w:cs="Tahoma"/>
          <w:b/>
          <w:bCs/>
          <w:sz w:val="24"/>
          <w:szCs w:val="24"/>
          <w:lang w:val="en-GB"/>
        </w:rPr>
      </w:pPr>
      <w:r w:rsidRPr="00C61AE2">
        <w:rPr>
          <w:rFonts w:ascii="Tahoma" w:eastAsia="Calibri" w:hAnsi="Tahoma" w:cs="Tahoma"/>
          <w:b/>
          <w:bCs/>
          <w:sz w:val="24"/>
          <w:szCs w:val="24"/>
        </w:rPr>
        <w:t>COMMUNICATION FROM THE CHAIR</w:t>
      </w:r>
      <w:bookmarkStart w:id="1" w:name="_Hlk160550217"/>
    </w:p>
    <w:bookmarkEnd w:id="1"/>
    <w:p w14:paraId="5EEC308F" w14:textId="77777777" w:rsidR="00060B43" w:rsidRPr="00C61AE2" w:rsidRDefault="00060B43" w:rsidP="00060B43">
      <w:pPr>
        <w:keepNext/>
        <w:keepLines/>
        <w:tabs>
          <w:tab w:val="left" w:pos="0"/>
          <w:tab w:val="left" w:pos="990"/>
          <w:tab w:val="left" w:pos="1080"/>
          <w:tab w:val="center" w:pos="1710"/>
          <w:tab w:val="left" w:pos="3600"/>
        </w:tabs>
        <w:spacing w:after="0" w:line="240" w:lineRule="auto"/>
        <w:ind w:left="900" w:hanging="540"/>
        <w:jc w:val="both"/>
        <w:outlineLvl w:val="0"/>
        <w:rPr>
          <w:rFonts w:ascii="Tahoma" w:eastAsia="Times New Roman" w:hAnsi="Tahoma" w:cs="Tahoma"/>
          <w:b/>
          <w:bCs/>
          <w:sz w:val="24"/>
          <w:szCs w:val="24"/>
          <w:lang w:val="en-GB"/>
        </w:rPr>
      </w:pPr>
    </w:p>
    <w:p w14:paraId="50518512" w14:textId="5606D37C" w:rsidR="00FB7D25" w:rsidRPr="00C61AE2" w:rsidRDefault="00FB7D25" w:rsidP="00060B43">
      <w:pPr>
        <w:pStyle w:val="ListParagraph"/>
        <w:keepNext/>
        <w:keepLines/>
        <w:numPr>
          <w:ilvl w:val="0"/>
          <w:numId w:val="24"/>
        </w:numPr>
        <w:tabs>
          <w:tab w:val="left" w:pos="0"/>
          <w:tab w:val="left" w:pos="990"/>
          <w:tab w:val="left" w:pos="1080"/>
          <w:tab w:val="center" w:pos="1710"/>
          <w:tab w:val="left" w:pos="3600"/>
        </w:tabs>
        <w:spacing w:after="0" w:line="240" w:lineRule="auto"/>
        <w:ind w:left="900" w:hanging="540"/>
        <w:jc w:val="both"/>
        <w:outlineLvl w:val="0"/>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LAYING OF PAPERS</w:t>
      </w:r>
    </w:p>
    <w:p w14:paraId="4BBA3DF6" w14:textId="7D8E76DB" w:rsidR="006623D4" w:rsidRPr="00C61AE2" w:rsidRDefault="006623D4" w:rsidP="006623D4">
      <w:pPr>
        <w:keepNext/>
        <w:keepLines/>
        <w:tabs>
          <w:tab w:val="left" w:pos="0"/>
          <w:tab w:val="left" w:pos="990"/>
          <w:tab w:val="left" w:pos="1080"/>
          <w:tab w:val="center" w:pos="1710"/>
          <w:tab w:val="left" w:pos="3600"/>
        </w:tabs>
        <w:spacing w:after="0" w:line="240" w:lineRule="auto"/>
        <w:ind w:left="900"/>
        <w:jc w:val="both"/>
        <w:outlineLvl w:val="0"/>
        <w:rPr>
          <w:rFonts w:ascii="Tahoma" w:eastAsia="Times New Roman" w:hAnsi="Tahoma" w:cs="Tahoma"/>
          <w:b/>
          <w:bCs/>
          <w:sz w:val="24"/>
          <w:szCs w:val="24"/>
          <w:lang w:val="en-GB"/>
        </w:rPr>
      </w:pPr>
    </w:p>
    <w:p w14:paraId="3328D91C" w14:textId="6E984DD2" w:rsidR="006623D4" w:rsidRPr="00C61AE2" w:rsidRDefault="006623D4" w:rsidP="006623D4">
      <w:pPr>
        <w:pStyle w:val="ListParagraph"/>
        <w:keepNext/>
        <w:keepLines/>
        <w:numPr>
          <w:ilvl w:val="0"/>
          <w:numId w:val="28"/>
        </w:numPr>
        <w:tabs>
          <w:tab w:val="left" w:pos="0"/>
          <w:tab w:val="left" w:pos="900"/>
          <w:tab w:val="left" w:pos="990"/>
          <w:tab w:val="center" w:pos="1710"/>
          <w:tab w:val="left" w:pos="3600"/>
        </w:tabs>
        <w:spacing w:after="0" w:line="240" w:lineRule="auto"/>
        <w:jc w:val="both"/>
        <w:outlineLvl w:val="0"/>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 xml:space="preserve">  </w:t>
      </w:r>
      <w:r w:rsidRPr="00C61AE2">
        <w:rPr>
          <w:rFonts w:ascii="Tahoma" w:eastAsia="Times New Roman" w:hAnsi="Tahoma" w:cs="Tahoma"/>
          <w:b/>
          <w:bCs/>
          <w:sz w:val="24"/>
          <w:szCs w:val="24"/>
          <w:lang w:val="en-GB"/>
        </w:rPr>
        <w:tab/>
      </w:r>
      <w:r w:rsidRPr="00C61AE2">
        <w:rPr>
          <w:rFonts w:ascii="Tahoma" w:eastAsia="Times New Roman" w:hAnsi="Tahoma" w:cs="Tahoma"/>
          <w:sz w:val="24"/>
          <w:szCs w:val="24"/>
          <w:lang w:val="en-GB"/>
        </w:rPr>
        <w:t>Report of the Committee on Legal, Rules and Privileges on the Domestication of EAC Treaty and Laws by the Republic of South Sudan.</w:t>
      </w:r>
    </w:p>
    <w:p w14:paraId="5E0F33EC" w14:textId="77777777" w:rsidR="006623D4" w:rsidRPr="00C61AE2" w:rsidRDefault="006623D4" w:rsidP="00137B02">
      <w:pPr>
        <w:pStyle w:val="NoSpacing"/>
        <w:jc w:val="center"/>
        <w:rPr>
          <w:rFonts w:ascii="Tahoma" w:hAnsi="Tahoma" w:cs="Tahoma"/>
          <w:i/>
          <w:iCs/>
          <w:sz w:val="24"/>
          <w:szCs w:val="24"/>
          <w:lang w:val="en-GB"/>
        </w:rPr>
      </w:pPr>
    </w:p>
    <w:p w14:paraId="3183BC3E" w14:textId="00FD6775" w:rsidR="00137B02" w:rsidRPr="00C61AE2" w:rsidRDefault="00137B02" w:rsidP="00137B02">
      <w:pPr>
        <w:pStyle w:val="ListParagraph"/>
        <w:keepNext/>
        <w:keepLines/>
        <w:tabs>
          <w:tab w:val="left" w:pos="0"/>
          <w:tab w:val="left" w:pos="900"/>
          <w:tab w:val="left" w:pos="990"/>
          <w:tab w:val="center" w:pos="1710"/>
          <w:tab w:val="left" w:pos="3600"/>
        </w:tabs>
        <w:spacing w:after="0" w:line="240" w:lineRule="auto"/>
        <w:ind w:left="1350"/>
        <w:jc w:val="center"/>
        <w:outlineLvl w:val="0"/>
        <w:rPr>
          <w:rFonts w:ascii="Tahoma" w:eastAsia="Times New Roman" w:hAnsi="Tahoma" w:cs="Tahoma"/>
          <w:b/>
          <w:bCs/>
          <w:i/>
          <w:iCs/>
          <w:sz w:val="24"/>
          <w:szCs w:val="24"/>
          <w:lang w:val="en-GB"/>
        </w:rPr>
      </w:pPr>
      <w:r w:rsidRPr="00C61AE2">
        <w:rPr>
          <w:rFonts w:ascii="Tahoma" w:eastAsia="Times New Roman" w:hAnsi="Tahoma" w:cs="Tahoma"/>
          <w:b/>
          <w:bCs/>
          <w:i/>
          <w:iCs/>
          <w:sz w:val="24"/>
          <w:szCs w:val="24"/>
          <w:lang w:val="en-GB"/>
        </w:rPr>
        <w:t xml:space="preserve">(Chairperson, </w:t>
      </w:r>
      <w:r w:rsidR="00C13B88">
        <w:rPr>
          <w:rFonts w:ascii="Tahoma" w:eastAsia="Times New Roman" w:hAnsi="Tahoma" w:cs="Tahoma"/>
          <w:b/>
          <w:bCs/>
          <w:i/>
          <w:iCs/>
          <w:sz w:val="24"/>
          <w:szCs w:val="24"/>
          <w:lang w:val="en-GB"/>
        </w:rPr>
        <w:t xml:space="preserve">Committee on </w:t>
      </w:r>
      <w:r w:rsidRPr="00C61AE2">
        <w:rPr>
          <w:rFonts w:ascii="Tahoma" w:eastAsia="Times New Roman" w:hAnsi="Tahoma" w:cs="Tahoma"/>
          <w:b/>
          <w:bCs/>
          <w:i/>
          <w:iCs/>
          <w:sz w:val="24"/>
          <w:szCs w:val="24"/>
          <w:lang w:val="en-GB"/>
        </w:rPr>
        <w:t>Legal, Rules and Privileges)</w:t>
      </w:r>
    </w:p>
    <w:p w14:paraId="64BBE69A" w14:textId="77777777" w:rsidR="00137B02" w:rsidRPr="00C61AE2" w:rsidRDefault="00137B02" w:rsidP="00137B02">
      <w:pPr>
        <w:rPr>
          <w:rFonts w:ascii="Tahoma" w:hAnsi="Tahoma" w:cs="Tahoma"/>
          <w:sz w:val="24"/>
          <w:szCs w:val="24"/>
          <w:lang w:val="en-GB"/>
        </w:rPr>
      </w:pPr>
    </w:p>
    <w:p w14:paraId="48B677DF" w14:textId="5EF6B526" w:rsidR="006623D4" w:rsidRPr="00C61AE2" w:rsidRDefault="006623D4" w:rsidP="006623D4">
      <w:pPr>
        <w:pStyle w:val="ListParagraph"/>
        <w:keepNext/>
        <w:keepLines/>
        <w:numPr>
          <w:ilvl w:val="0"/>
          <w:numId w:val="28"/>
        </w:numPr>
        <w:tabs>
          <w:tab w:val="left" w:pos="0"/>
          <w:tab w:val="left" w:pos="900"/>
          <w:tab w:val="left" w:pos="990"/>
          <w:tab w:val="center" w:pos="1710"/>
          <w:tab w:val="left" w:pos="3600"/>
        </w:tabs>
        <w:spacing w:after="0" w:line="240" w:lineRule="auto"/>
        <w:jc w:val="both"/>
        <w:outlineLvl w:val="0"/>
        <w:rPr>
          <w:rFonts w:ascii="Tahoma" w:eastAsia="Times New Roman" w:hAnsi="Tahoma" w:cs="Tahoma"/>
          <w:b/>
          <w:bCs/>
          <w:sz w:val="24"/>
          <w:szCs w:val="24"/>
          <w:lang w:val="en-GB"/>
        </w:rPr>
      </w:pPr>
      <w:r w:rsidRPr="00C61AE2">
        <w:rPr>
          <w:rFonts w:ascii="Tahoma" w:eastAsia="Times New Roman" w:hAnsi="Tahoma" w:cs="Tahoma"/>
          <w:sz w:val="24"/>
          <w:szCs w:val="24"/>
          <w:lang w:val="en-GB"/>
        </w:rPr>
        <w:t xml:space="preserve"> </w:t>
      </w:r>
      <w:r w:rsidRPr="00C61AE2">
        <w:rPr>
          <w:rFonts w:ascii="Tahoma" w:eastAsia="Times New Roman" w:hAnsi="Tahoma" w:cs="Tahoma"/>
          <w:sz w:val="24"/>
          <w:szCs w:val="24"/>
          <w:lang w:val="en-GB"/>
        </w:rPr>
        <w:tab/>
        <w:t>Report of the Committee on Communication, Trade and Investment on trade facilitation in the EAC Regions ports of Mombasa and Dar – Es- Salaam</w:t>
      </w:r>
      <w:r w:rsidR="00137B02" w:rsidRPr="00C61AE2">
        <w:rPr>
          <w:rFonts w:ascii="Tahoma" w:eastAsia="Times New Roman" w:hAnsi="Tahoma" w:cs="Tahoma"/>
          <w:sz w:val="24"/>
          <w:szCs w:val="24"/>
          <w:lang w:val="en-GB"/>
        </w:rPr>
        <w:t>.</w:t>
      </w:r>
    </w:p>
    <w:p w14:paraId="717FB49A" w14:textId="77777777" w:rsidR="00137B02" w:rsidRPr="00C61AE2" w:rsidRDefault="00137B02" w:rsidP="00137B02">
      <w:pPr>
        <w:pStyle w:val="ListParagraph"/>
        <w:keepNext/>
        <w:keepLines/>
        <w:tabs>
          <w:tab w:val="left" w:pos="0"/>
          <w:tab w:val="left" w:pos="900"/>
          <w:tab w:val="left" w:pos="990"/>
          <w:tab w:val="center" w:pos="1710"/>
          <w:tab w:val="left" w:pos="3600"/>
        </w:tabs>
        <w:spacing w:after="0" w:line="240" w:lineRule="auto"/>
        <w:ind w:left="1350"/>
        <w:jc w:val="center"/>
        <w:outlineLvl w:val="0"/>
        <w:rPr>
          <w:rFonts w:ascii="Tahoma" w:eastAsia="Times New Roman" w:hAnsi="Tahoma" w:cs="Tahoma"/>
          <w:b/>
          <w:bCs/>
          <w:i/>
          <w:iCs/>
          <w:sz w:val="24"/>
          <w:szCs w:val="24"/>
          <w:lang w:val="en-GB"/>
        </w:rPr>
      </w:pPr>
    </w:p>
    <w:p w14:paraId="626ADEA6" w14:textId="165BFDFF" w:rsidR="00FB7D25" w:rsidRPr="00C61AE2" w:rsidRDefault="00137B02" w:rsidP="00137B02">
      <w:pPr>
        <w:jc w:val="center"/>
        <w:rPr>
          <w:rFonts w:ascii="Tahoma" w:hAnsi="Tahoma" w:cs="Tahoma"/>
          <w:b/>
          <w:bCs/>
          <w:i/>
          <w:iCs/>
          <w:sz w:val="24"/>
          <w:szCs w:val="24"/>
          <w:lang w:val="en-GB"/>
        </w:rPr>
      </w:pPr>
      <w:r w:rsidRPr="00C61AE2">
        <w:rPr>
          <w:rFonts w:ascii="Tahoma" w:hAnsi="Tahoma" w:cs="Tahoma"/>
          <w:b/>
          <w:bCs/>
          <w:i/>
          <w:iCs/>
          <w:sz w:val="24"/>
          <w:szCs w:val="24"/>
          <w:lang w:val="en-GB"/>
        </w:rPr>
        <w:t>(Chairperson</w:t>
      </w:r>
      <w:r w:rsidR="00C13B88">
        <w:rPr>
          <w:rFonts w:ascii="Tahoma" w:hAnsi="Tahoma" w:cs="Tahoma"/>
          <w:b/>
          <w:bCs/>
          <w:i/>
          <w:iCs/>
          <w:sz w:val="24"/>
          <w:szCs w:val="24"/>
          <w:lang w:val="en-GB"/>
        </w:rPr>
        <w:t>, Committee on</w:t>
      </w:r>
      <w:r w:rsidRPr="00C61AE2">
        <w:rPr>
          <w:rFonts w:ascii="Tahoma" w:hAnsi="Tahoma" w:cs="Tahoma"/>
          <w:b/>
          <w:bCs/>
          <w:i/>
          <w:iCs/>
          <w:sz w:val="24"/>
          <w:szCs w:val="24"/>
          <w:lang w:val="en-GB"/>
        </w:rPr>
        <w:t xml:space="preserve"> Communication, Trade and Investment)</w:t>
      </w:r>
    </w:p>
    <w:p w14:paraId="4F7E0B6E" w14:textId="77777777" w:rsidR="00137B02" w:rsidRPr="00C61AE2" w:rsidRDefault="00137B02" w:rsidP="00137B02">
      <w:pPr>
        <w:pStyle w:val="NoSpacing"/>
        <w:rPr>
          <w:rFonts w:ascii="Tahoma" w:hAnsi="Tahoma" w:cs="Tahoma"/>
          <w:sz w:val="24"/>
          <w:szCs w:val="24"/>
          <w:lang w:val="en-GB"/>
        </w:rPr>
      </w:pPr>
    </w:p>
    <w:bookmarkEnd w:id="0"/>
    <w:p w14:paraId="44408118" w14:textId="7182D467" w:rsidR="006623D4" w:rsidRPr="00C61AE2" w:rsidRDefault="006623D4" w:rsidP="00060B43">
      <w:pPr>
        <w:pStyle w:val="ListParagraph"/>
        <w:numPr>
          <w:ilvl w:val="0"/>
          <w:numId w:val="24"/>
        </w:numPr>
        <w:tabs>
          <w:tab w:val="left" w:pos="1080"/>
        </w:tabs>
        <w:ind w:left="990" w:hanging="630"/>
        <w:jc w:val="both"/>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THE EAST AFRICAN COMMUNITY SEXUAL AND REPRODUCTIVE HEALTH BILL, 2024</w:t>
      </w:r>
    </w:p>
    <w:p w14:paraId="0BA03595" w14:textId="4162C857" w:rsidR="006623D4" w:rsidRPr="00C61AE2" w:rsidRDefault="006623D4" w:rsidP="006623D4">
      <w:pPr>
        <w:pStyle w:val="ListParagraph"/>
        <w:tabs>
          <w:tab w:val="left" w:pos="1080"/>
        </w:tabs>
        <w:ind w:left="990"/>
        <w:jc w:val="center"/>
        <w:rPr>
          <w:rFonts w:ascii="Tahoma" w:eastAsia="Times New Roman" w:hAnsi="Tahoma" w:cs="Tahoma"/>
          <w:b/>
          <w:bCs/>
          <w:sz w:val="24"/>
          <w:szCs w:val="24"/>
          <w:lang w:val="en-GB"/>
        </w:rPr>
      </w:pPr>
      <w:bookmarkStart w:id="2" w:name="_Hlk161244517"/>
      <w:r w:rsidRPr="00C61AE2">
        <w:rPr>
          <w:rFonts w:ascii="Tahoma" w:eastAsia="Times New Roman" w:hAnsi="Tahoma" w:cs="Tahoma"/>
          <w:b/>
          <w:bCs/>
          <w:sz w:val="24"/>
          <w:szCs w:val="24"/>
          <w:lang w:val="en-GB"/>
        </w:rPr>
        <w:t>(1</w:t>
      </w:r>
      <w:r w:rsidRPr="00C61AE2">
        <w:rPr>
          <w:rFonts w:ascii="Tahoma" w:eastAsia="Times New Roman" w:hAnsi="Tahoma" w:cs="Tahoma"/>
          <w:b/>
          <w:bCs/>
          <w:sz w:val="24"/>
          <w:szCs w:val="24"/>
          <w:vertAlign w:val="superscript"/>
          <w:lang w:val="en-GB"/>
        </w:rPr>
        <w:t>st</w:t>
      </w:r>
      <w:r w:rsidRPr="00C61AE2">
        <w:rPr>
          <w:rFonts w:ascii="Tahoma" w:eastAsia="Times New Roman" w:hAnsi="Tahoma" w:cs="Tahoma"/>
          <w:b/>
          <w:bCs/>
          <w:sz w:val="24"/>
          <w:szCs w:val="24"/>
          <w:lang w:val="en-GB"/>
        </w:rPr>
        <w:t xml:space="preserve"> Reading)</w:t>
      </w:r>
    </w:p>
    <w:bookmarkEnd w:id="2"/>
    <w:p w14:paraId="3D0D7111" w14:textId="77777777" w:rsidR="00137B02" w:rsidRPr="00C61AE2" w:rsidRDefault="00137B02" w:rsidP="006623D4">
      <w:pPr>
        <w:pStyle w:val="ListParagraph"/>
        <w:tabs>
          <w:tab w:val="left" w:pos="1080"/>
        </w:tabs>
        <w:ind w:left="990"/>
        <w:rPr>
          <w:rFonts w:ascii="Tahoma" w:eastAsia="Times New Roman" w:hAnsi="Tahoma" w:cs="Tahoma"/>
          <w:b/>
          <w:bCs/>
          <w:sz w:val="24"/>
          <w:szCs w:val="24"/>
          <w:lang w:val="en-GB"/>
        </w:rPr>
      </w:pPr>
    </w:p>
    <w:p w14:paraId="04925D1B" w14:textId="4A83CAF2" w:rsidR="006623D4" w:rsidRPr="00C61AE2" w:rsidRDefault="006623D4" w:rsidP="006623D4">
      <w:pPr>
        <w:pStyle w:val="ListParagraph"/>
        <w:tabs>
          <w:tab w:val="left" w:pos="1080"/>
        </w:tabs>
        <w:ind w:left="990"/>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MOTION</w:t>
      </w:r>
    </w:p>
    <w:p w14:paraId="36A1C5A7" w14:textId="77777777" w:rsidR="00137B02" w:rsidRPr="00C61AE2" w:rsidRDefault="00137B02" w:rsidP="006623D4">
      <w:pPr>
        <w:pStyle w:val="ListParagraph"/>
        <w:tabs>
          <w:tab w:val="left" w:pos="1080"/>
        </w:tabs>
        <w:ind w:left="990"/>
        <w:rPr>
          <w:rFonts w:ascii="Tahoma" w:eastAsia="Times New Roman" w:hAnsi="Tahoma" w:cs="Tahoma"/>
          <w:b/>
          <w:bCs/>
          <w:sz w:val="24"/>
          <w:szCs w:val="24"/>
          <w:lang w:val="en-GB"/>
        </w:rPr>
      </w:pPr>
    </w:p>
    <w:p w14:paraId="7FF32BB1" w14:textId="25A49982" w:rsidR="006623D4" w:rsidRPr="00C61AE2" w:rsidRDefault="006623D4" w:rsidP="006623D4">
      <w:pPr>
        <w:pStyle w:val="ListParagraph"/>
        <w:tabs>
          <w:tab w:val="left" w:pos="1080"/>
        </w:tabs>
        <w:ind w:left="990"/>
        <w:rPr>
          <w:rFonts w:ascii="Tahoma" w:eastAsia="Times New Roman" w:hAnsi="Tahoma" w:cs="Tahoma"/>
          <w:sz w:val="24"/>
          <w:szCs w:val="24"/>
          <w:lang w:val="en-GB"/>
        </w:rPr>
      </w:pPr>
      <w:r w:rsidRPr="00C61AE2">
        <w:rPr>
          <w:rFonts w:ascii="Tahoma" w:eastAsia="Times New Roman" w:hAnsi="Tahoma" w:cs="Tahoma"/>
          <w:b/>
          <w:bCs/>
          <w:sz w:val="24"/>
          <w:szCs w:val="24"/>
          <w:lang w:val="en-GB"/>
        </w:rPr>
        <w:t>THAT</w:t>
      </w:r>
      <w:r w:rsidRPr="00C61AE2">
        <w:rPr>
          <w:rFonts w:ascii="Tahoma" w:eastAsia="Times New Roman" w:hAnsi="Tahoma" w:cs="Tahoma"/>
          <w:sz w:val="24"/>
          <w:szCs w:val="24"/>
          <w:lang w:val="en-GB"/>
        </w:rPr>
        <w:t>, The East African Community Sexual and Reproductive Health Bill, 2024, be read for the 1</w:t>
      </w:r>
      <w:r w:rsidRPr="00C61AE2">
        <w:rPr>
          <w:rFonts w:ascii="Tahoma" w:eastAsia="Times New Roman" w:hAnsi="Tahoma" w:cs="Tahoma"/>
          <w:sz w:val="24"/>
          <w:szCs w:val="24"/>
          <w:vertAlign w:val="superscript"/>
          <w:lang w:val="en-GB"/>
        </w:rPr>
        <w:t>st</w:t>
      </w:r>
      <w:r w:rsidRPr="00C61AE2">
        <w:rPr>
          <w:rFonts w:ascii="Tahoma" w:eastAsia="Times New Roman" w:hAnsi="Tahoma" w:cs="Tahoma"/>
          <w:sz w:val="24"/>
          <w:szCs w:val="24"/>
          <w:lang w:val="en-GB"/>
        </w:rPr>
        <w:t xml:space="preserve"> time.”</w:t>
      </w:r>
    </w:p>
    <w:p w14:paraId="67C6AC11" w14:textId="47B77A22" w:rsidR="006623D4" w:rsidRPr="00C61AE2" w:rsidRDefault="00FF3E90" w:rsidP="00FF3E90">
      <w:pPr>
        <w:jc w:val="center"/>
        <w:rPr>
          <w:rFonts w:ascii="Tahoma" w:hAnsi="Tahoma" w:cs="Tahoma"/>
          <w:b/>
          <w:bCs/>
          <w:i/>
          <w:iCs/>
          <w:sz w:val="24"/>
          <w:szCs w:val="24"/>
          <w:lang w:val="en-GB"/>
        </w:rPr>
      </w:pPr>
      <w:r w:rsidRPr="00C61AE2">
        <w:rPr>
          <w:rFonts w:ascii="Tahoma" w:hAnsi="Tahoma" w:cs="Tahoma"/>
          <w:b/>
          <w:bCs/>
          <w:i/>
          <w:iCs/>
          <w:sz w:val="24"/>
          <w:szCs w:val="24"/>
          <w:lang w:val="en-GB"/>
        </w:rPr>
        <w:t>(Hon. Kenne</w:t>
      </w:r>
      <w:r w:rsidR="00137B02" w:rsidRPr="00C61AE2">
        <w:rPr>
          <w:rFonts w:ascii="Tahoma" w:hAnsi="Tahoma" w:cs="Tahoma"/>
          <w:b/>
          <w:bCs/>
          <w:i/>
          <w:iCs/>
          <w:sz w:val="24"/>
          <w:szCs w:val="24"/>
          <w:lang w:val="en-GB"/>
        </w:rPr>
        <w:t>d</w:t>
      </w:r>
      <w:r w:rsidRPr="00C61AE2">
        <w:rPr>
          <w:rFonts w:ascii="Tahoma" w:hAnsi="Tahoma" w:cs="Tahoma"/>
          <w:b/>
          <w:bCs/>
          <w:i/>
          <w:iCs/>
          <w:sz w:val="24"/>
          <w:szCs w:val="24"/>
          <w:lang w:val="en-GB"/>
        </w:rPr>
        <w:t>y Mukulia Ayason)</w:t>
      </w:r>
    </w:p>
    <w:p w14:paraId="50E1F247" w14:textId="77777777" w:rsidR="00137B02" w:rsidRDefault="00137B02" w:rsidP="00137B02">
      <w:pPr>
        <w:pStyle w:val="NoSpacing"/>
        <w:rPr>
          <w:rFonts w:ascii="Tahoma" w:hAnsi="Tahoma" w:cs="Tahoma"/>
          <w:sz w:val="24"/>
          <w:szCs w:val="24"/>
          <w:lang w:val="en-GB"/>
        </w:rPr>
      </w:pPr>
    </w:p>
    <w:p w14:paraId="4640335E" w14:textId="77777777" w:rsidR="00336F2F" w:rsidRDefault="00336F2F" w:rsidP="00137B02">
      <w:pPr>
        <w:pStyle w:val="NoSpacing"/>
        <w:rPr>
          <w:rFonts w:ascii="Tahoma" w:hAnsi="Tahoma" w:cs="Tahoma"/>
          <w:sz w:val="24"/>
          <w:szCs w:val="24"/>
          <w:lang w:val="en-GB"/>
        </w:rPr>
      </w:pPr>
    </w:p>
    <w:p w14:paraId="10A6C103" w14:textId="77777777" w:rsidR="00336F2F" w:rsidRPr="00C61AE2" w:rsidRDefault="00336F2F" w:rsidP="00137B02">
      <w:pPr>
        <w:pStyle w:val="NoSpacing"/>
        <w:rPr>
          <w:rFonts w:ascii="Tahoma" w:hAnsi="Tahoma" w:cs="Tahoma"/>
          <w:sz w:val="24"/>
          <w:szCs w:val="24"/>
          <w:lang w:val="en-GB"/>
        </w:rPr>
      </w:pPr>
    </w:p>
    <w:p w14:paraId="36C22E1B" w14:textId="13BE84EA" w:rsidR="006623D4" w:rsidRPr="00C61AE2" w:rsidRDefault="00FF3E90" w:rsidP="00FF3E90">
      <w:pPr>
        <w:pStyle w:val="ListParagraph"/>
        <w:numPr>
          <w:ilvl w:val="0"/>
          <w:numId w:val="24"/>
        </w:numPr>
        <w:tabs>
          <w:tab w:val="left" w:pos="1080"/>
        </w:tabs>
        <w:ind w:left="990" w:hanging="630"/>
        <w:jc w:val="both"/>
        <w:rPr>
          <w:rFonts w:ascii="Tahoma" w:eastAsia="Times New Roman" w:hAnsi="Tahoma" w:cs="Tahoma"/>
          <w:b/>
          <w:bCs/>
          <w:sz w:val="24"/>
          <w:szCs w:val="24"/>
          <w:lang w:val="en-GB"/>
        </w:rPr>
      </w:pPr>
      <w:r w:rsidRPr="00C61AE2">
        <w:rPr>
          <w:rFonts w:ascii="Tahoma" w:eastAsia="Times New Roman" w:hAnsi="Tahoma" w:cs="Tahoma"/>
          <w:b/>
          <w:bCs/>
          <w:sz w:val="24"/>
          <w:szCs w:val="24"/>
          <w:lang w:val="en-GB"/>
        </w:rPr>
        <w:lastRenderedPageBreak/>
        <w:t>THE EAST AFRICAN COMMUNITY PERSONS WITH DISABILITIES BILL, 2024</w:t>
      </w:r>
    </w:p>
    <w:p w14:paraId="2AC49FA6" w14:textId="77777777" w:rsidR="006F4BFA" w:rsidRPr="00C61AE2" w:rsidRDefault="006F4BFA" w:rsidP="006F4BFA">
      <w:pPr>
        <w:pStyle w:val="ListParagraph"/>
        <w:tabs>
          <w:tab w:val="left" w:pos="1080"/>
        </w:tabs>
        <w:jc w:val="center"/>
        <w:rPr>
          <w:rFonts w:ascii="Tahoma" w:eastAsia="Times New Roman" w:hAnsi="Tahoma" w:cs="Tahoma"/>
          <w:b/>
          <w:bCs/>
          <w:sz w:val="24"/>
          <w:szCs w:val="24"/>
          <w:lang w:val="en-GB"/>
        </w:rPr>
      </w:pPr>
    </w:p>
    <w:p w14:paraId="2961B232" w14:textId="439AF563" w:rsidR="006F4BFA" w:rsidRPr="00C61AE2" w:rsidRDefault="006F4BFA" w:rsidP="006F4BFA">
      <w:pPr>
        <w:pStyle w:val="ListParagraph"/>
        <w:tabs>
          <w:tab w:val="left" w:pos="1080"/>
        </w:tabs>
        <w:jc w:val="center"/>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(1</w:t>
      </w:r>
      <w:r w:rsidRPr="00C61AE2">
        <w:rPr>
          <w:rFonts w:ascii="Tahoma" w:eastAsia="Times New Roman" w:hAnsi="Tahoma" w:cs="Tahoma"/>
          <w:b/>
          <w:bCs/>
          <w:sz w:val="24"/>
          <w:szCs w:val="24"/>
          <w:vertAlign w:val="superscript"/>
          <w:lang w:val="en-GB"/>
        </w:rPr>
        <w:t>st</w:t>
      </w:r>
      <w:r w:rsidRPr="00C61AE2">
        <w:rPr>
          <w:rFonts w:ascii="Tahoma" w:eastAsia="Times New Roman" w:hAnsi="Tahoma" w:cs="Tahoma"/>
          <w:b/>
          <w:bCs/>
          <w:sz w:val="24"/>
          <w:szCs w:val="24"/>
          <w:lang w:val="en-GB"/>
        </w:rPr>
        <w:t xml:space="preserve"> Reading)</w:t>
      </w:r>
    </w:p>
    <w:p w14:paraId="395B7F09" w14:textId="139C5B48" w:rsidR="00FF3E90" w:rsidRPr="00C61AE2" w:rsidRDefault="00FF3E90" w:rsidP="00FF3E90">
      <w:pPr>
        <w:tabs>
          <w:tab w:val="left" w:pos="1080"/>
        </w:tabs>
        <w:ind w:left="990"/>
        <w:jc w:val="both"/>
        <w:rPr>
          <w:rFonts w:ascii="Tahoma" w:eastAsia="Times New Roman" w:hAnsi="Tahoma" w:cs="Tahoma"/>
          <w:b/>
          <w:bCs/>
          <w:sz w:val="24"/>
          <w:szCs w:val="24"/>
          <w:lang w:val="en-GB"/>
        </w:rPr>
      </w:pPr>
      <w:r w:rsidRPr="00C61AE2">
        <w:rPr>
          <w:rFonts w:ascii="Tahoma" w:eastAsia="Times New Roman" w:hAnsi="Tahoma" w:cs="Tahoma"/>
          <w:b/>
          <w:bCs/>
          <w:sz w:val="24"/>
          <w:szCs w:val="24"/>
          <w:lang w:val="en-GB"/>
        </w:rPr>
        <w:t>MOTION</w:t>
      </w:r>
    </w:p>
    <w:p w14:paraId="1ECFE100" w14:textId="5022042B" w:rsidR="006F4BFA" w:rsidRPr="00C61AE2" w:rsidRDefault="006F4BFA" w:rsidP="006F4BFA">
      <w:pPr>
        <w:tabs>
          <w:tab w:val="left" w:pos="990"/>
        </w:tabs>
        <w:ind w:left="990"/>
        <w:jc w:val="both"/>
        <w:rPr>
          <w:rFonts w:ascii="Tahoma" w:eastAsia="Times New Roman" w:hAnsi="Tahoma" w:cs="Tahoma"/>
          <w:i/>
          <w:iCs/>
          <w:sz w:val="24"/>
          <w:szCs w:val="24"/>
          <w:lang w:val="en-GB"/>
        </w:rPr>
      </w:pPr>
      <w:r w:rsidRPr="00C61AE2">
        <w:rPr>
          <w:rFonts w:ascii="Tahoma" w:eastAsia="Times New Roman" w:hAnsi="Tahoma" w:cs="Tahoma"/>
          <w:b/>
          <w:bCs/>
          <w:sz w:val="24"/>
          <w:szCs w:val="24"/>
          <w:lang w:val="en-GB"/>
        </w:rPr>
        <w:t>“THAT,</w:t>
      </w:r>
      <w:r w:rsidRPr="00C61AE2">
        <w:rPr>
          <w:rFonts w:ascii="Tahoma" w:eastAsia="Times New Roman" w:hAnsi="Tahoma" w:cs="Tahoma"/>
          <w:sz w:val="24"/>
          <w:szCs w:val="24"/>
          <w:lang w:val="en-GB"/>
        </w:rPr>
        <w:t xml:space="preserve"> </w:t>
      </w:r>
      <w:r w:rsidR="00FF3E90" w:rsidRPr="00C61AE2">
        <w:rPr>
          <w:rFonts w:ascii="Tahoma" w:eastAsia="Times New Roman" w:hAnsi="Tahoma" w:cs="Tahoma"/>
          <w:sz w:val="24"/>
          <w:szCs w:val="24"/>
          <w:lang w:val="en-GB"/>
        </w:rPr>
        <w:t>The East African Community Persons with Disabilities Bill, 2024, be read for the 1</w:t>
      </w:r>
      <w:r w:rsidR="00FF3E90" w:rsidRPr="00C61AE2">
        <w:rPr>
          <w:rFonts w:ascii="Tahoma" w:eastAsia="Times New Roman" w:hAnsi="Tahoma" w:cs="Tahoma"/>
          <w:sz w:val="24"/>
          <w:szCs w:val="24"/>
          <w:vertAlign w:val="superscript"/>
          <w:lang w:val="en-GB"/>
        </w:rPr>
        <w:t>st</w:t>
      </w:r>
      <w:r w:rsidR="00FF3E90" w:rsidRPr="00C61AE2">
        <w:rPr>
          <w:rFonts w:ascii="Tahoma" w:eastAsia="Times New Roman" w:hAnsi="Tahoma" w:cs="Tahoma"/>
          <w:sz w:val="24"/>
          <w:szCs w:val="24"/>
          <w:lang w:val="en-GB"/>
        </w:rPr>
        <w:t xml:space="preserve"> time.”</w:t>
      </w:r>
    </w:p>
    <w:p w14:paraId="7E323EC3" w14:textId="3FC25F54" w:rsidR="00FF3E90" w:rsidRPr="00C61AE2" w:rsidRDefault="00FF3E90" w:rsidP="006F4BFA">
      <w:pPr>
        <w:tabs>
          <w:tab w:val="left" w:pos="990"/>
        </w:tabs>
        <w:ind w:left="990"/>
        <w:jc w:val="center"/>
        <w:rPr>
          <w:rFonts w:ascii="Tahoma" w:eastAsia="Times New Roman" w:hAnsi="Tahoma" w:cs="Tahoma"/>
          <w:b/>
          <w:bCs/>
          <w:i/>
          <w:iCs/>
          <w:sz w:val="24"/>
          <w:szCs w:val="24"/>
          <w:lang w:val="en-GB"/>
        </w:rPr>
      </w:pPr>
      <w:r w:rsidRPr="00C61AE2">
        <w:rPr>
          <w:rFonts w:ascii="Tahoma" w:eastAsia="Times New Roman" w:hAnsi="Tahoma" w:cs="Tahoma"/>
          <w:b/>
          <w:bCs/>
          <w:i/>
          <w:iCs/>
          <w:sz w:val="24"/>
          <w:szCs w:val="24"/>
          <w:lang w:val="en-GB"/>
        </w:rPr>
        <w:t>(Hon. Alex Bahati, Member)</w:t>
      </w:r>
    </w:p>
    <w:p w14:paraId="144ABD12" w14:textId="77777777" w:rsidR="00336F2F" w:rsidRPr="00C61AE2" w:rsidRDefault="00336F2F" w:rsidP="00336F2F">
      <w:pPr>
        <w:pStyle w:val="NoSpacing"/>
      </w:pPr>
    </w:p>
    <w:p w14:paraId="6C286746" w14:textId="047FE42B" w:rsidR="001C2617" w:rsidRPr="00C61AE2" w:rsidRDefault="001C2617" w:rsidP="00137B02">
      <w:pPr>
        <w:pStyle w:val="ListParagraph"/>
        <w:numPr>
          <w:ilvl w:val="0"/>
          <w:numId w:val="24"/>
        </w:numPr>
        <w:tabs>
          <w:tab w:val="left" w:pos="1080"/>
        </w:tabs>
        <w:ind w:left="990" w:hanging="630"/>
        <w:jc w:val="both"/>
        <w:rPr>
          <w:rFonts w:ascii="Tahoma" w:hAnsi="Tahoma" w:cs="Tahoma"/>
          <w:b/>
          <w:i/>
          <w:iCs/>
          <w:sz w:val="24"/>
          <w:szCs w:val="24"/>
        </w:rPr>
      </w:pPr>
      <w:r w:rsidRPr="00C61AE2">
        <w:rPr>
          <w:rFonts w:ascii="Tahoma" w:hAnsi="Tahoma" w:cs="Tahoma"/>
          <w:b/>
          <w:sz w:val="24"/>
          <w:szCs w:val="24"/>
        </w:rPr>
        <w:t xml:space="preserve">PRIORITY </w:t>
      </w:r>
      <w:r w:rsidR="00137B02" w:rsidRPr="00C61AE2">
        <w:rPr>
          <w:rFonts w:ascii="Tahoma" w:hAnsi="Tahoma" w:cs="Tahoma"/>
          <w:b/>
          <w:sz w:val="24"/>
          <w:szCs w:val="24"/>
        </w:rPr>
        <w:t>QUESTION</w:t>
      </w:r>
      <w:r w:rsidRPr="00C61AE2">
        <w:rPr>
          <w:rFonts w:ascii="Tahoma" w:hAnsi="Tahoma" w:cs="Tahoma"/>
          <w:b/>
          <w:sz w:val="24"/>
          <w:szCs w:val="24"/>
        </w:rPr>
        <w:t xml:space="preserve"> FOR ORAL ANSWERS</w:t>
      </w:r>
    </w:p>
    <w:p w14:paraId="7F704B24" w14:textId="77777777" w:rsidR="001C2617" w:rsidRPr="00C61AE2" w:rsidRDefault="001C2617" w:rsidP="001C2617">
      <w:pPr>
        <w:pStyle w:val="ListParagraph"/>
        <w:tabs>
          <w:tab w:val="left" w:pos="1080"/>
        </w:tabs>
        <w:ind w:left="990"/>
        <w:jc w:val="both"/>
        <w:rPr>
          <w:rFonts w:ascii="Tahoma" w:hAnsi="Tahoma" w:cs="Tahoma"/>
          <w:b/>
          <w:sz w:val="24"/>
          <w:szCs w:val="24"/>
        </w:rPr>
      </w:pPr>
    </w:p>
    <w:p w14:paraId="3C8F5527" w14:textId="3A03E03E" w:rsidR="006623D4" w:rsidRPr="00C61AE2" w:rsidRDefault="001C2617" w:rsidP="00141D47">
      <w:pPr>
        <w:pStyle w:val="ListParagraph"/>
        <w:numPr>
          <w:ilvl w:val="0"/>
          <w:numId w:val="30"/>
        </w:numPr>
        <w:tabs>
          <w:tab w:val="left" w:pos="1350"/>
        </w:tabs>
        <w:ind w:left="990" w:hanging="630"/>
        <w:jc w:val="both"/>
        <w:rPr>
          <w:rFonts w:ascii="Tahoma" w:hAnsi="Tahoma" w:cs="Tahoma"/>
          <w:b/>
          <w:i/>
          <w:iCs/>
          <w:sz w:val="24"/>
          <w:szCs w:val="24"/>
        </w:rPr>
      </w:pPr>
      <w:r w:rsidRPr="00C61AE2">
        <w:rPr>
          <w:rFonts w:ascii="Tahoma" w:hAnsi="Tahoma" w:cs="Tahoma"/>
          <w:b/>
          <w:sz w:val="24"/>
          <w:szCs w:val="24"/>
        </w:rPr>
        <w:t>QUESTION</w:t>
      </w:r>
      <w:r w:rsidR="00137B02" w:rsidRPr="00C61AE2">
        <w:rPr>
          <w:rFonts w:ascii="Tahoma" w:hAnsi="Tahoma" w:cs="Tahoma"/>
          <w:b/>
          <w:sz w:val="24"/>
          <w:szCs w:val="24"/>
        </w:rPr>
        <w:t xml:space="preserve">: </w:t>
      </w:r>
      <w:r w:rsidRPr="00C61AE2">
        <w:rPr>
          <w:rFonts w:ascii="Tahoma" w:hAnsi="Tahoma" w:cs="Tahoma"/>
          <w:b/>
          <w:sz w:val="24"/>
          <w:szCs w:val="24"/>
        </w:rPr>
        <w:t>RE: EALA</w:t>
      </w:r>
      <w:r w:rsidR="00137B02" w:rsidRPr="00C61AE2">
        <w:rPr>
          <w:rFonts w:ascii="Tahoma" w:hAnsi="Tahoma" w:cs="Tahoma"/>
          <w:b/>
          <w:sz w:val="24"/>
          <w:szCs w:val="24"/>
        </w:rPr>
        <w:t>/PQ/OA/5/01/2023</w:t>
      </w:r>
    </w:p>
    <w:p w14:paraId="29005961" w14:textId="6DF369A0" w:rsidR="00AC7124" w:rsidRPr="00C61AE2" w:rsidRDefault="00141D47" w:rsidP="00141D47">
      <w:pPr>
        <w:tabs>
          <w:tab w:val="left" w:pos="1350"/>
        </w:tabs>
        <w:spacing w:line="276" w:lineRule="auto"/>
        <w:ind w:left="990" w:hanging="630"/>
        <w:jc w:val="both"/>
        <w:rPr>
          <w:rFonts w:ascii="Tahoma" w:eastAsia="Calibri" w:hAnsi="Tahoma" w:cs="Tahoma"/>
          <w:b/>
          <w:i/>
          <w:sz w:val="24"/>
          <w:szCs w:val="24"/>
        </w:rPr>
      </w:pPr>
      <w:r>
        <w:rPr>
          <w:rFonts w:ascii="Tahoma" w:eastAsia="Calibri" w:hAnsi="Tahoma" w:cs="Tahoma"/>
          <w:b/>
          <w:i/>
          <w:sz w:val="24"/>
          <w:szCs w:val="24"/>
        </w:rPr>
        <w:tab/>
      </w:r>
      <w:r w:rsidR="00362033" w:rsidRPr="00C61AE2">
        <w:rPr>
          <w:rFonts w:ascii="Tahoma" w:eastAsia="Calibri" w:hAnsi="Tahoma" w:cs="Tahoma"/>
          <w:b/>
          <w:i/>
          <w:sz w:val="24"/>
          <w:szCs w:val="24"/>
        </w:rPr>
        <w:t>(</w:t>
      </w:r>
      <w:r w:rsidR="00AC7124" w:rsidRPr="00C61AE2">
        <w:rPr>
          <w:rFonts w:ascii="Tahoma" w:eastAsia="Calibri" w:hAnsi="Tahoma" w:cs="Tahoma"/>
          <w:b/>
          <w:bCs/>
          <w:i/>
          <w:sz w:val="24"/>
          <w:szCs w:val="24"/>
        </w:rPr>
        <w:t>Hon.</w:t>
      </w:r>
      <w:r w:rsidR="00AC7124" w:rsidRPr="00C61AE2">
        <w:rPr>
          <w:rFonts w:ascii="Tahoma" w:eastAsia="Calibri" w:hAnsi="Tahoma" w:cs="Tahoma"/>
          <w:b/>
          <w:i/>
          <w:sz w:val="24"/>
          <w:szCs w:val="24"/>
        </w:rPr>
        <w:t xml:space="preserve"> Kennedy Kalonzo </w:t>
      </w:r>
      <w:r w:rsidR="00AC7124" w:rsidRPr="00C61AE2">
        <w:rPr>
          <w:rFonts w:ascii="Tahoma" w:eastAsia="Calibri" w:hAnsi="Tahoma" w:cs="Tahoma"/>
          <w:b/>
          <w:bCs/>
          <w:i/>
          <w:sz w:val="24"/>
          <w:szCs w:val="24"/>
        </w:rPr>
        <w:t>to</w:t>
      </w:r>
      <w:r w:rsidR="00AC7124" w:rsidRPr="00C61AE2">
        <w:rPr>
          <w:rFonts w:ascii="Tahoma" w:eastAsia="Calibri" w:hAnsi="Tahoma" w:cs="Tahoma"/>
          <w:b/>
          <w:i/>
          <w:sz w:val="24"/>
          <w:szCs w:val="24"/>
        </w:rPr>
        <w:t xml:space="preserve"> ask the Chairperson of the Council of Ministers of the EAC</w:t>
      </w:r>
      <w:r w:rsidR="00362033" w:rsidRPr="00C61AE2">
        <w:rPr>
          <w:rFonts w:ascii="Tahoma" w:eastAsia="Calibri" w:hAnsi="Tahoma" w:cs="Tahoma"/>
          <w:b/>
          <w:i/>
          <w:sz w:val="24"/>
          <w:szCs w:val="24"/>
        </w:rPr>
        <w:t>)</w:t>
      </w:r>
    </w:p>
    <w:p w14:paraId="0D7196F6" w14:textId="2E28039B" w:rsidR="00AC7124" w:rsidRPr="007B4279" w:rsidRDefault="00141D47" w:rsidP="00141D47">
      <w:pPr>
        <w:tabs>
          <w:tab w:val="left" w:pos="1350"/>
        </w:tabs>
        <w:spacing w:after="0" w:line="276" w:lineRule="auto"/>
        <w:ind w:left="990" w:hanging="630"/>
        <w:jc w:val="both"/>
        <w:rPr>
          <w:rFonts w:ascii="Tahoma" w:eastAsia="Calibri" w:hAnsi="Tahoma" w:cs="Tahoma"/>
          <w:i/>
          <w:iCs/>
          <w:sz w:val="24"/>
          <w:szCs w:val="24"/>
        </w:rPr>
      </w:pPr>
      <w:r>
        <w:rPr>
          <w:rFonts w:ascii="Tahoma" w:eastAsia="Calibri" w:hAnsi="Tahoma" w:cs="Tahoma"/>
          <w:i/>
          <w:iCs/>
          <w:sz w:val="24"/>
          <w:szCs w:val="24"/>
        </w:rPr>
        <w:tab/>
      </w:r>
      <w:r w:rsidR="00AC7124" w:rsidRPr="007B4279">
        <w:rPr>
          <w:rFonts w:ascii="Tahoma" w:eastAsia="Calibri" w:hAnsi="Tahoma" w:cs="Tahoma"/>
          <w:i/>
          <w:iCs/>
          <w:sz w:val="24"/>
          <w:szCs w:val="24"/>
        </w:rPr>
        <w:t>Priority Question to the Chairperson of Council on the status of the East African Civil Aviation Academy also known as Soroti Flying School and the East African Development Bank</w:t>
      </w:r>
    </w:p>
    <w:p w14:paraId="67EEFA5E" w14:textId="77777777" w:rsidR="00AC7124" w:rsidRPr="00C61AE2" w:rsidRDefault="00AC7124" w:rsidP="00141D47">
      <w:pPr>
        <w:tabs>
          <w:tab w:val="left" w:pos="990"/>
          <w:tab w:val="left" w:pos="1350"/>
        </w:tabs>
        <w:spacing w:after="0" w:line="240" w:lineRule="auto"/>
        <w:ind w:left="990" w:hanging="630"/>
        <w:contextualSpacing/>
        <w:jc w:val="both"/>
        <w:rPr>
          <w:rFonts w:ascii="Tahoma" w:eastAsia="Times New Roman" w:hAnsi="Tahoma" w:cs="Tahoma"/>
          <w:b/>
          <w:sz w:val="24"/>
          <w:szCs w:val="24"/>
          <w:lang w:val="fr-FR"/>
        </w:rPr>
      </w:pPr>
    </w:p>
    <w:p w14:paraId="5607C9EE" w14:textId="501F1B1D" w:rsidR="00AC7124" w:rsidRDefault="00141D47" w:rsidP="00141D47">
      <w:pPr>
        <w:tabs>
          <w:tab w:val="left" w:pos="1350"/>
        </w:tabs>
        <w:ind w:left="990" w:hanging="630"/>
        <w:jc w:val="both"/>
        <w:rPr>
          <w:rFonts w:ascii="Tahoma" w:hAnsi="Tahoma" w:cs="Tahoma"/>
          <w:bCs/>
          <w:sz w:val="24"/>
          <w:szCs w:val="24"/>
        </w:rPr>
      </w:pPr>
      <w:r>
        <w:rPr>
          <w:rFonts w:ascii="Tahoma" w:hAnsi="Tahoma" w:cs="Tahoma"/>
          <w:bCs/>
          <w:sz w:val="24"/>
          <w:szCs w:val="24"/>
        </w:rPr>
        <w:tab/>
      </w:r>
      <w:r w:rsidR="00AC7124" w:rsidRPr="00C61AE2">
        <w:rPr>
          <w:rFonts w:ascii="Tahoma" w:hAnsi="Tahoma" w:cs="Tahoma"/>
          <w:bCs/>
          <w:sz w:val="24"/>
          <w:szCs w:val="24"/>
        </w:rPr>
        <w:t>Article 9(2) of the Treaty provides that the institutions of the Community shall be such bodies, departments and services as may be established by the Summit.</w:t>
      </w:r>
    </w:p>
    <w:p w14:paraId="03DA8AE1" w14:textId="545FFE27" w:rsidR="00AC7124" w:rsidRDefault="00141D47" w:rsidP="00141D47">
      <w:pPr>
        <w:tabs>
          <w:tab w:val="left" w:pos="1350"/>
        </w:tabs>
        <w:ind w:left="990" w:hanging="630"/>
        <w:jc w:val="both"/>
        <w:rPr>
          <w:rFonts w:ascii="Tahoma" w:hAnsi="Tahoma" w:cs="Tahoma"/>
          <w:bCs/>
          <w:sz w:val="24"/>
          <w:szCs w:val="24"/>
        </w:rPr>
      </w:pPr>
      <w:r>
        <w:rPr>
          <w:rFonts w:ascii="Tahoma" w:hAnsi="Tahoma" w:cs="Tahoma"/>
          <w:bCs/>
          <w:sz w:val="24"/>
          <w:szCs w:val="24"/>
        </w:rPr>
        <w:tab/>
      </w:r>
      <w:r w:rsidR="00AC7124" w:rsidRPr="00C61AE2">
        <w:rPr>
          <w:rFonts w:ascii="Tahoma" w:hAnsi="Tahoma" w:cs="Tahoma"/>
          <w:bCs/>
          <w:sz w:val="24"/>
          <w:szCs w:val="24"/>
        </w:rPr>
        <w:t>Article 9(3) of the Treaty provides that the surviving institutions of the former East African Community shall be deemed to be institutions of the Community and shall be designated and function as such.</w:t>
      </w:r>
    </w:p>
    <w:p w14:paraId="720E7DED" w14:textId="01A5F71D" w:rsidR="00AC7124" w:rsidRPr="00C61AE2" w:rsidRDefault="00141D47" w:rsidP="00141D47">
      <w:pPr>
        <w:tabs>
          <w:tab w:val="left" w:pos="1350"/>
        </w:tabs>
        <w:ind w:left="990" w:hanging="630"/>
        <w:jc w:val="both"/>
        <w:rPr>
          <w:rFonts w:ascii="Tahoma" w:hAnsi="Tahoma" w:cs="Tahoma"/>
          <w:bCs/>
          <w:sz w:val="24"/>
          <w:szCs w:val="24"/>
        </w:rPr>
      </w:pPr>
      <w:r>
        <w:rPr>
          <w:rFonts w:ascii="Tahoma" w:hAnsi="Tahoma" w:cs="Tahoma"/>
          <w:bCs/>
          <w:sz w:val="24"/>
          <w:szCs w:val="24"/>
        </w:rPr>
        <w:tab/>
      </w:r>
      <w:r w:rsidR="00AC7124" w:rsidRPr="00C61AE2">
        <w:rPr>
          <w:rFonts w:ascii="Tahoma" w:hAnsi="Tahoma" w:cs="Tahoma"/>
          <w:bCs/>
          <w:sz w:val="24"/>
          <w:szCs w:val="24"/>
        </w:rPr>
        <w:t>The East African Development Bank and the East African Civil Aviation Academy (Soroti Flying School) are some of the surviving institutions of the Community whose status in the Community is not very clear.</w:t>
      </w:r>
    </w:p>
    <w:p w14:paraId="3101E309" w14:textId="77777777" w:rsidR="00AC7124" w:rsidRPr="00336F2F" w:rsidRDefault="00AC7124" w:rsidP="00141D47">
      <w:pPr>
        <w:pStyle w:val="NoSpacing"/>
        <w:tabs>
          <w:tab w:val="left" w:pos="1350"/>
        </w:tabs>
        <w:ind w:left="990" w:hanging="630"/>
      </w:pPr>
    </w:p>
    <w:p w14:paraId="306FA683" w14:textId="5705B7F3" w:rsidR="00AC7124" w:rsidRPr="00C61AE2" w:rsidRDefault="00AC7124" w:rsidP="00141D47">
      <w:pPr>
        <w:tabs>
          <w:tab w:val="left" w:pos="1350"/>
        </w:tabs>
        <w:ind w:left="990" w:hanging="630"/>
        <w:jc w:val="both"/>
        <w:rPr>
          <w:rFonts w:ascii="Tahoma" w:hAnsi="Tahoma" w:cs="Tahoma"/>
          <w:sz w:val="24"/>
          <w:szCs w:val="24"/>
        </w:rPr>
      </w:pPr>
      <w:r w:rsidRPr="00C61AE2">
        <w:rPr>
          <w:rFonts w:ascii="Tahoma" w:hAnsi="Tahoma" w:cs="Tahoma"/>
          <w:bCs/>
          <w:sz w:val="24"/>
          <w:szCs w:val="24"/>
        </w:rPr>
        <w:t xml:space="preserve"> </w:t>
      </w:r>
      <w:r w:rsidR="00141D47">
        <w:rPr>
          <w:rFonts w:ascii="Tahoma" w:hAnsi="Tahoma" w:cs="Tahoma"/>
          <w:bCs/>
          <w:sz w:val="24"/>
          <w:szCs w:val="24"/>
        </w:rPr>
        <w:tab/>
      </w:r>
      <w:r w:rsidRPr="00C61AE2">
        <w:rPr>
          <w:rFonts w:ascii="Tahoma" w:hAnsi="Tahoma" w:cs="Tahoma"/>
          <w:sz w:val="24"/>
          <w:szCs w:val="24"/>
        </w:rPr>
        <w:t>Would the Chairperson of Council inform the House:</w:t>
      </w:r>
    </w:p>
    <w:p w14:paraId="4653CC0D" w14:textId="77777777" w:rsidR="00AC7124" w:rsidRPr="00C61AE2" w:rsidRDefault="00AC7124" w:rsidP="00AC7124">
      <w:pPr>
        <w:pStyle w:val="ListParagraph"/>
        <w:numPr>
          <w:ilvl w:val="0"/>
          <w:numId w:val="38"/>
        </w:numPr>
        <w:ind w:left="1789" w:hanging="578"/>
        <w:jc w:val="both"/>
        <w:rPr>
          <w:rFonts w:ascii="Tahoma" w:hAnsi="Tahoma" w:cs="Tahoma"/>
          <w:sz w:val="24"/>
          <w:szCs w:val="24"/>
        </w:rPr>
      </w:pPr>
      <w:r w:rsidRPr="00C61AE2">
        <w:rPr>
          <w:rFonts w:ascii="Tahoma" w:hAnsi="Tahoma" w:cs="Tahoma"/>
          <w:sz w:val="24"/>
          <w:szCs w:val="24"/>
        </w:rPr>
        <w:t xml:space="preserve">Whether the </w:t>
      </w:r>
      <w:bookmarkStart w:id="3" w:name="_Hlk152581424"/>
      <w:r w:rsidRPr="00C61AE2">
        <w:rPr>
          <w:rFonts w:ascii="Tahoma" w:hAnsi="Tahoma" w:cs="Tahoma"/>
          <w:sz w:val="24"/>
          <w:szCs w:val="24"/>
        </w:rPr>
        <w:t xml:space="preserve">East African Civil Aviation Academy in Soroti and the East African Development Bank have been </w:t>
      </w:r>
      <w:bookmarkEnd w:id="3"/>
      <w:r w:rsidRPr="00C61AE2">
        <w:rPr>
          <w:rFonts w:ascii="Tahoma" w:hAnsi="Tahoma" w:cs="Tahoma"/>
          <w:sz w:val="24"/>
          <w:szCs w:val="24"/>
        </w:rPr>
        <w:t>designated by the Council as institutions of the Community as required by Article 9(3) of the Treaty;</w:t>
      </w:r>
    </w:p>
    <w:p w14:paraId="17C7EE1C" w14:textId="77777777" w:rsidR="00AC7124" w:rsidRPr="00C61AE2" w:rsidRDefault="00AC7124" w:rsidP="00336F2F">
      <w:pPr>
        <w:pStyle w:val="NoSpacing"/>
      </w:pPr>
    </w:p>
    <w:p w14:paraId="6C066469" w14:textId="77777777" w:rsidR="00AC7124" w:rsidRPr="00C61AE2" w:rsidRDefault="00AC7124" w:rsidP="00AC7124">
      <w:pPr>
        <w:pStyle w:val="ListParagraph"/>
        <w:numPr>
          <w:ilvl w:val="0"/>
          <w:numId w:val="38"/>
        </w:numPr>
        <w:spacing w:after="0" w:line="360" w:lineRule="auto"/>
        <w:ind w:left="1788" w:hanging="578"/>
        <w:jc w:val="both"/>
        <w:rPr>
          <w:rFonts w:ascii="Tahoma" w:hAnsi="Tahoma" w:cs="Tahoma"/>
          <w:sz w:val="24"/>
          <w:szCs w:val="24"/>
        </w:rPr>
      </w:pPr>
      <w:r w:rsidRPr="00C61AE2">
        <w:rPr>
          <w:rFonts w:ascii="Tahoma" w:hAnsi="Tahoma" w:cs="Tahoma"/>
          <w:sz w:val="24"/>
          <w:szCs w:val="24"/>
        </w:rPr>
        <w:t xml:space="preserve">How the East African Civil Aviation Academy in Soroti and the East African Development Bank have been streamlined into the </w:t>
      </w:r>
      <w:proofErr w:type="spellStart"/>
      <w:r w:rsidRPr="00C61AE2">
        <w:rPr>
          <w:rFonts w:ascii="Tahoma" w:hAnsi="Tahoma" w:cs="Tahoma"/>
          <w:sz w:val="24"/>
          <w:szCs w:val="24"/>
        </w:rPr>
        <w:t>programmes</w:t>
      </w:r>
      <w:proofErr w:type="spellEnd"/>
      <w:r w:rsidRPr="00C61AE2">
        <w:rPr>
          <w:rFonts w:ascii="Tahoma" w:hAnsi="Tahoma" w:cs="Tahoma"/>
          <w:sz w:val="24"/>
          <w:szCs w:val="24"/>
        </w:rPr>
        <w:t xml:space="preserve"> and projects of the Community.</w:t>
      </w:r>
    </w:p>
    <w:p w14:paraId="4C4711D8" w14:textId="77777777" w:rsidR="00AC7124" w:rsidRPr="00C61AE2" w:rsidRDefault="00AC7124" w:rsidP="00336F2F">
      <w:pPr>
        <w:pStyle w:val="NoSpacing"/>
      </w:pPr>
    </w:p>
    <w:p w14:paraId="5D84757E" w14:textId="77777777" w:rsidR="00AC7124" w:rsidRDefault="00AC7124" w:rsidP="00AC7124">
      <w:pPr>
        <w:pStyle w:val="ListParagraph"/>
        <w:numPr>
          <w:ilvl w:val="0"/>
          <w:numId w:val="38"/>
        </w:numPr>
        <w:ind w:left="1789" w:hanging="578"/>
        <w:jc w:val="both"/>
        <w:rPr>
          <w:rFonts w:ascii="Tahoma" w:hAnsi="Tahoma" w:cs="Tahoma"/>
          <w:sz w:val="24"/>
          <w:szCs w:val="24"/>
        </w:rPr>
      </w:pPr>
      <w:r w:rsidRPr="00C61AE2">
        <w:rPr>
          <w:rFonts w:ascii="Tahoma" w:hAnsi="Tahoma" w:cs="Tahoma"/>
          <w:sz w:val="24"/>
          <w:szCs w:val="24"/>
        </w:rPr>
        <w:t>How the Community is funding the East African Civil Aviation Academy in Soroti and the East African Development Bank and how the two bodies are audited.</w:t>
      </w:r>
    </w:p>
    <w:p w14:paraId="6CB93CDD" w14:textId="77777777" w:rsidR="00336F2F" w:rsidRPr="00336F2F" w:rsidRDefault="00336F2F" w:rsidP="00336F2F"/>
    <w:p w14:paraId="1879BAA4" w14:textId="5BD56757" w:rsidR="001C2617" w:rsidRPr="00C61AE2" w:rsidRDefault="001C2617" w:rsidP="00AC7124">
      <w:pPr>
        <w:pStyle w:val="ListParagraph"/>
        <w:numPr>
          <w:ilvl w:val="0"/>
          <w:numId w:val="30"/>
        </w:numPr>
        <w:tabs>
          <w:tab w:val="left" w:pos="1350"/>
        </w:tabs>
        <w:ind w:hanging="720"/>
        <w:jc w:val="both"/>
        <w:rPr>
          <w:rFonts w:ascii="Tahoma" w:hAnsi="Tahoma" w:cs="Tahoma"/>
          <w:b/>
          <w:i/>
          <w:iCs/>
          <w:sz w:val="24"/>
          <w:szCs w:val="24"/>
        </w:rPr>
      </w:pPr>
      <w:r w:rsidRPr="00C61AE2">
        <w:rPr>
          <w:rFonts w:ascii="Tahoma" w:hAnsi="Tahoma" w:cs="Tahoma"/>
          <w:b/>
          <w:sz w:val="24"/>
          <w:szCs w:val="24"/>
        </w:rPr>
        <w:t>QUESTION: RE: EALA/PQ/OA/5/01/2024</w:t>
      </w:r>
    </w:p>
    <w:p w14:paraId="36730146" w14:textId="5387F491" w:rsidR="00362033" w:rsidRPr="00B6340D" w:rsidRDefault="00362033" w:rsidP="00362033">
      <w:pPr>
        <w:tabs>
          <w:tab w:val="left" w:pos="1350"/>
        </w:tabs>
        <w:ind w:left="720"/>
        <w:jc w:val="both"/>
        <w:rPr>
          <w:rFonts w:ascii="Tahoma" w:hAnsi="Tahoma" w:cs="Tahoma"/>
          <w:b/>
          <w:i/>
          <w:iCs/>
          <w:sz w:val="24"/>
          <w:szCs w:val="24"/>
        </w:rPr>
      </w:pPr>
      <w:r w:rsidRPr="00B6340D">
        <w:rPr>
          <w:rFonts w:ascii="Tahoma" w:hAnsi="Tahoma" w:cs="Tahoma"/>
          <w:b/>
          <w:i/>
          <w:iCs/>
          <w:sz w:val="24"/>
          <w:szCs w:val="24"/>
        </w:rPr>
        <w:t>(Hon. Woda Jeremiah Odok to ask the Chairperson of the Council of Ministers of the EAC)</w:t>
      </w:r>
    </w:p>
    <w:p w14:paraId="1BA75950" w14:textId="7A76682F" w:rsidR="00362033" w:rsidRPr="00C61AE2" w:rsidRDefault="00362033" w:rsidP="00362033">
      <w:pPr>
        <w:tabs>
          <w:tab w:val="left" w:pos="1350"/>
        </w:tabs>
        <w:ind w:left="720"/>
        <w:jc w:val="both"/>
        <w:rPr>
          <w:rFonts w:ascii="Tahoma" w:hAnsi="Tahoma" w:cs="Tahoma"/>
          <w:bCs/>
          <w:sz w:val="24"/>
          <w:szCs w:val="24"/>
        </w:rPr>
      </w:pPr>
      <w:r w:rsidRPr="00C61AE2">
        <w:rPr>
          <w:rFonts w:ascii="Tahoma" w:hAnsi="Tahoma" w:cs="Tahoma"/>
          <w:bCs/>
          <w:sz w:val="24"/>
          <w:szCs w:val="24"/>
        </w:rPr>
        <w:t>The ever-changing climate has negative consequences caused by various actions that are wreaking havoc to global climate trends. This hac called for world action for countries and regions to come up with measures. Therefore, can the Chairperson of the Council inform this August House: -</w:t>
      </w:r>
    </w:p>
    <w:p w14:paraId="76159521" w14:textId="55C48671" w:rsidR="00362033" w:rsidRPr="00C61AE2" w:rsidRDefault="00362033" w:rsidP="00362033">
      <w:pPr>
        <w:pStyle w:val="ListParagraph"/>
        <w:numPr>
          <w:ilvl w:val="0"/>
          <w:numId w:val="39"/>
        </w:numPr>
        <w:tabs>
          <w:tab w:val="left" w:pos="1350"/>
        </w:tabs>
        <w:ind w:left="1530" w:hanging="450"/>
        <w:jc w:val="both"/>
        <w:rPr>
          <w:rFonts w:ascii="Tahoma" w:hAnsi="Tahoma" w:cs="Tahoma"/>
          <w:bCs/>
          <w:sz w:val="24"/>
          <w:szCs w:val="24"/>
        </w:rPr>
      </w:pPr>
      <w:r w:rsidRPr="00C61AE2">
        <w:rPr>
          <w:rFonts w:ascii="Tahoma" w:hAnsi="Tahoma" w:cs="Tahoma"/>
          <w:bCs/>
          <w:sz w:val="24"/>
          <w:szCs w:val="24"/>
        </w:rPr>
        <w:t>What structural ways the EAC has adopted to allocate additional resources and budget for climate change action and to promote the green economy concept?</w:t>
      </w:r>
    </w:p>
    <w:p w14:paraId="056F6A67" w14:textId="77777777" w:rsidR="008640AA" w:rsidRPr="00C61AE2" w:rsidRDefault="008640AA" w:rsidP="008640AA">
      <w:pPr>
        <w:pStyle w:val="ListParagraph"/>
        <w:tabs>
          <w:tab w:val="left" w:pos="1350"/>
        </w:tabs>
        <w:ind w:left="1530"/>
        <w:jc w:val="both"/>
        <w:rPr>
          <w:rFonts w:ascii="Tahoma" w:hAnsi="Tahoma" w:cs="Tahoma"/>
          <w:bCs/>
          <w:sz w:val="24"/>
          <w:szCs w:val="24"/>
        </w:rPr>
      </w:pPr>
    </w:p>
    <w:p w14:paraId="4839A285" w14:textId="4F04873C" w:rsidR="00362033" w:rsidRPr="00C61AE2" w:rsidRDefault="00362033" w:rsidP="00362033">
      <w:pPr>
        <w:pStyle w:val="ListParagraph"/>
        <w:numPr>
          <w:ilvl w:val="0"/>
          <w:numId w:val="39"/>
        </w:numPr>
        <w:tabs>
          <w:tab w:val="left" w:pos="1350"/>
        </w:tabs>
        <w:ind w:left="1530" w:hanging="450"/>
        <w:jc w:val="both"/>
        <w:rPr>
          <w:rFonts w:ascii="Tahoma" w:hAnsi="Tahoma" w:cs="Tahoma"/>
          <w:bCs/>
          <w:sz w:val="24"/>
          <w:szCs w:val="24"/>
        </w:rPr>
      </w:pPr>
      <w:r w:rsidRPr="00C61AE2">
        <w:rPr>
          <w:rFonts w:ascii="Tahoma" w:hAnsi="Tahoma" w:cs="Tahoma"/>
          <w:bCs/>
          <w:sz w:val="24"/>
          <w:szCs w:val="24"/>
        </w:rPr>
        <w:t>When the Chairperson of the Council shall table the EAC Climate Bill for the 1</w:t>
      </w:r>
      <w:r w:rsidRPr="00C61AE2">
        <w:rPr>
          <w:rFonts w:ascii="Tahoma" w:hAnsi="Tahoma" w:cs="Tahoma"/>
          <w:bCs/>
          <w:sz w:val="24"/>
          <w:szCs w:val="24"/>
          <w:vertAlign w:val="superscript"/>
        </w:rPr>
        <w:t>st</w:t>
      </w:r>
      <w:r w:rsidRPr="00C61AE2">
        <w:rPr>
          <w:rFonts w:ascii="Tahoma" w:hAnsi="Tahoma" w:cs="Tahoma"/>
          <w:bCs/>
          <w:sz w:val="24"/>
          <w:szCs w:val="24"/>
        </w:rPr>
        <w:t xml:space="preserve"> Reading?</w:t>
      </w:r>
    </w:p>
    <w:p w14:paraId="4634681B" w14:textId="77777777" w:rsidR="002A2853" w:rsidRDefault="002A2853" w:rsidP="00336F2F"/>
    <w:p w14:paraId="61FEECC5" w14:textId="3E02AF8A" w:rsidR="002A2853" w:rsidRPr="00C61AE2" w:rsidRDefault="002A2853" w:rsidP="00362033">
      <w:pPr>
        <w:pStyle w:val="ListParagraph"/>
        <w:numPr>
          <w:ilvl w:val="0"/>
          <w:numId w:val="30"/>
        </w:numPr>
        <w:tabs>
          <w:tab w:val="left" w:pos="1080"/>
        </w:tabs>
        <w:ind w:hanging="720"/>
        <w:jc w:val="both"/>
        <w:rPr>
          <w:rFonts w:ascii="Tahoma" w:hAnsi="Tahoma" w:cs="Tahoma"/>
          <w:b/>
          <w:bCs/>
          <w:sz w:val="24"/>
          <w:szCs w:val="24"/>
        </w:rPr>
      </w:pPr>
      <w:bookmarkStart w:id="4" w:name="_Hlk161249394"/>
      <w:r w:rsidRPr="00C61AE2">
        <w:rPr>
          <w:rFonts w:ascii="Tahoma" w:eastAsia="Times New Roman" w:hAnsi="Tahoma" w:cs="Tahoma"/>
          <w:b/>
          <w:bCs/>
          <w:sz w:val="24"/>
          <w:szCs w:val="24"/>
        </w:rPr>
        <w:t>QUESTION</w:t>
      </w:r>
      <w:r w:rsidRPr="00C61AE2">
        <w:rPr>
          <w:rFonts w:ascii="Tahoma" w:hAnsi="Tahoma" w:cs="Tahoma"/>
          <w:b/>
          <w:bCs/>
          <w:sz w:val="24"/>
          <w:szCs w:val="24"/>
        </w:rPr>
        <w:t xml:space="preserve">: RE: EALA/PQ/OA/5/02/2024 </w:t>
      </w:r>
    </w:p>
    <w:bookmarkEnd w:id="4"/>
    <w:p w14:paraId="2E672648" w14:textId="27E8AFD6" w:rsidR="002A2853" w:rsidRPr="00B6340D" w:rsidRDefault="006C06F5" w:rsidP="00B6340D">
      <w:pPr>
        <w:tabs>
          <w:tab w:val="left" w:pos="1350"/>
        </w:tabs>
        <w:ind w:left="720"/>
        <w:jc w:val="both"/>
        <w:rPr>
          <w:rFonts w:ascii="Tahoma" w:hAnsi="Tahoma" w:cs="Tahoma"/>
          <w:b/>
          <w:i/>
          <w:iCs/>
          <w:sz w:val="24"/>
          <w:szCs w:val="24"/>
        </w:rPr>
      </w:pPr>
      <w:r w:rsidRPr="00B6340D">
        <w:rPr>
          <w:rFonts w:ascii="Tahoma" w:hAnsi="Tahoma" w:cs="Tahoma"/>
          <w:b/>
          <w:i/>
          <w:iCs/>
          <w:sz w:val="24"/>
          <w:szCs w:val="24"/>
        </w:rPr>
        <w:t>(The Hon. Iradukunda Alodie to ask the Chairperson of the Council of Minister of the EAC)</w:t>
      </w:r>
    </w:p>
    <w:p w14:paraId="63163D73" w14:textId="77777777" w:rsidR="006C06F5" w:rsidRPr="00C61AE2" w:rsidRDefault="006C06F5" w:rsidP="00AC7124">
      <w:pPr>
        <w:pStyle w:val="ListParagraph"/>
        <w:tabs>
          <w:tab w:val="left" w:pos="1080"/>
        </w:tabs>
        <w:ind w:left="1080" w:hanging="270"/>
        <w:jc w:val="both"/>
        <w:rPr>
          <w:rFonts w:ascii="Tahoma" w:hAnsi="Tahoma" w:cs="Tahoma"/>
          <w:b/>
          <w:sz w:val="24"/>
          <w:szCs w:val="24"/>
        </w:rPr>
      </w:pPr>
    </w:p>
    <w:p w14:paraId="2AED9430" w14:textId="5BCE9316" w:rsidR="006C06F5" w:rsidRPr="00C61AE2" w:rsidRDefault="006C06F5" w:rsidP="00AC7124">
      <w:pPr>
        <w:pStyle w:val="ListParagraph"/>
        <w:tabs>
          <w:tab w:val="left" w:pos="810"/>
          <w:tab w:val="left" w:pos="900"/>
        </w:tabs>
        <w:ind w:left="810"/>
        <w:jc w:val="both"/>
        <w:rPr>
          <w:rFonts w:ascii="Tahoma" w:hAnsi="Tahoma" w:cs="Tahoma"/>
          <w:bCs/>
          <w:sz w:val="24"/>
          <w:szCs w:val="24"/>
        </w:rPr>
      </w:pPr>
      <w:r w:rsidRPr="00C61AE2">
        <w:rPr>
          <w:rFonts w:ascii="Tahoma" w:hAnsi="Tahoma" w:cs="Tahoma"/>
          <w:bCs/>
          <w:sz w:val="24"/>
          <w:szCs w:val="24"/>
        </w:rPr>
        <w:t>On the 2</w:t>
      </w:r>
      <w:r w:rsidRPr="00C61AE2">
        <w:rPr>
          <w:rFonts w:ascii="Tahoma" w:hAnsi="Tahoma" w:cs="Tahoma"/>
          <w:bCs/>
          <w:sz w:val="24"/>
          <w:szCs w:val="24"/>
          <w:vertAlign w:val="superscript"/>
        </w:rPr>
        <w:t>nd</w:t>
      </w:r>
      <w:r w:rsidRPr="00C61AE2">
        <w:rPr>
          <w:rFonts w:ascii="Tahoma" w:hAnsi="Tahoma" w:cs="Tahoma"/>
          <w:bCs/>
          <w:sz w:val="24"/>
          <w:szCs w:val="24"/>
        </w:rPr>
        <w:t xml:space="preserve"> March, 2016, the 17</w:t>
      </w:r>
      <w:r w:rsidRPr="00C61AE2">
        <w:rPr>
          <w:rFonts w:ascii="Tahoma" w:hAnsi="Tahoma" w:cs="Tahoma"/>
          <w:bCs/>
          <w:sz w:val="24"/>
          <w:szCs w:val="24"/>
          <w:vertAlign w:val="superscript"/>
        </w:rPr>
        <w:t>th</w:t>
      </w:r>
      <w:r w:rsidRPr="00C61AE2">
        <w:rPr>
          <w:rFonts w:ascii="Tahoma" w:hAnsi="Tahoma" w:cs="Tahoma"/>
          <w:bCs/>
          <w:sz w:val="24"/>
          <w:szCs w:val="24"/>
        </w:rPr>
        <w:t xml:space="preserve"> Ordinary Summit of EAC of State directed the Council to finalize the work on the modalities requires to establish a sustainable financing mechanism for the East African Community based on various options, including a hybrid of a levy and equal contribution with a commitment to increase the budget, that encompasses the principles of equity, solidarity and equality and submit a report to the next Summit for consideration.</w:t>
      </w:r>
    </w:p>
    <w:p w14:paraId="3DA5E83A" w14:textId="77777777" w:rsidR="006C06F5" w:rsidRPr="00336F2F" w:rsidRDefault="006C06F5" w:rsidP="00336F2F">
      <w:pPr>
        <w:pStyle w:val="NoSpacing"/>
      </w:pPr>
    </w:p>
    <w:p w14:paraId="2040A3DD" w14:textId="130778B7" w:rsidR="006C06F5" w:rsidRPr="00C61AE2" w:rsidRDefault="006C06F5" w:rsidP="00AC7124">
      <w:pPr>
        <w:pStyle w:val="ListParagraph"/>
        <w:tabs>
          <w:tab w:val="left" w:pos="990"/>
        </w:tabs>
        <w:ind w:left="810"/>
        <w:jc w:val="both"/>
        <w:rPr>
          <w:rFonts w:ascii="Tahoma" w:hAnsi="Tahoma" w:cs="Tahoma"/>
          <w:bCs/>
          <w:sz w:val="24"/>
          <w:szCs w:val="24"/>
        </w:rPr>
      </w:pPr>
      <w:r w:rsidRPr="00C61AE2">
        <w:rPr>
          <w:rFonts w:ascii="Tahoma" w:hAnsi="Tahoma" w:cs="Tahoma"/>
          <w:bCs/>
          <w:sz w:val="24"/>
          <w:szCs w:val="24"/>
        </w:rPr>
        <w:t xml:space="preserve">In November, 2023, the Summit considered the progress report on the sustainable financing of the East African Community and agreed on a 65% (Equal </w:t>
      </w:r>
      <w:r w:rsidR="00AC7124" w:rsidRPr="00C61AE2">
        <w:rPr>
          <w:rFonts w:ascii="Tahoma" w:hAnsi="Tahoma" w:cs="Tahoma"/>
          <w:bCs/>
          <w:sz w:val="24"/>
          <w:szCs w:val="24"/>
        </w:rPr>
        <w:t>contributions’</w:t>
      </w:r>
      <w:r w:rsidRPr="00C61AE2">
        <w:rPr>
          <w:rFonts w:ascii="Tahoma" w:hAnsi="Tahoma" w:cs="Tahoma"/>
          <w:bCs/>
          <w:sz w:val="24"/>
          <w:szCs w:val="24"/>
        </w:rPr>
        <w:t>) and 35% (assessed contributions) financing formulae.</w:t>
      </w:r>
    </w:p>
    <w:p w14:paraId="6DFCC727" w14:textId="77777777" w:rsidR="006C06F5" w:rsidRPr="00C61AE2" w:rsidRDefault="006C06F5" w:rsidP="00AC7124">
      <w:pPr>
        <w:pStyle w:val="ListParagraph"/>
        <w:tabs>
          <w:tab w:val="left" w:pos="990"/>
        </w:tabs>
        <w:ind w:left="810"/>
        <w:jc w:val="both"/>
        <w:rPr>
          <w:rFonts w:ascii="Tahoma" w:hAnsi="Tahoma" w:cs="Tahoma"/>
          <w:bCs/>
          <w:sz w:val="24"/>
          <w:szCs w:val="24"/>
        </w:rPr>
      </w:pPr>
    </w:p>
    <w:p w14:paraId="2BC67A8B" w14:textId="03A2A7F3" w:rsidR="006C06F5" w:rsidRPr="00C61AE2" w:rsidRDefault="006C06F5" w:rsidP="00AC7124">
      <w:pPr>
        <w:pStyle w:val="ListParagraph"/>
        <w:tabs>
          <w:tab w:val="left" w:pos="900"/>
        </w:tabs>
        <w:ind w:left="810"/>
        <w:jc w:val="both"/>
        <w:rPr>
          <w:rFonts w:ascii="Tahoma" w:hAnsi="Tahoma" w:cs="Tahoma"/>
          <w:bCs/>
          <w:sz w:val="24"/>
          <w:szCs w:val="24"/>
        </w:rPr>
      </w:pPr>
      <w:r w:rsidRPr="00C61AE2">
        <w:rPr>
          <w:rFonts w:ascii="Tahoma" w:hAnsi="Tahoma" w:cs="Tahoma"/>
          <w:bCs/>
          <w:sz w:val="24"/>
          <w:szCs w:val="24"/>
        </w:rPr>
        <w:t>The Summit further directed the Council of Ministers to pursue strategic spending rationalization measures, institutional strengthening and strict sanctions for the defaulting Partner States and report to the 24</w:t>
      </w:r>
      <w:r w:rsidRPr="00C61AE2">
        <w:rPr>
          <w:rFonts w:ascii="Tahoma" w:hAnsi="Tahoma" w:cs="Tahoma"/>
          <w:bCs/>
          <w:sz w:val="24"/>
          <w:szCs w:val="24"/>
          <w:vertAlign w:val="superscript"/>
        </w:rPr>
        <w:t>th</w:t>
      </w:r>
      <w:r w:rsidRPr="00C61AE2">
        <w:rPr>
          <w:rFonts w:ascii="Tahoma" w:hAnsi="Tahoma" w:cs="Tahoma"/>
          <w:bCs/>
          <w:sz w:val="24"/>
          <w:szCs w:val="24"/>
        </w:rPr>
        <w:t xml:space="preserve"> Ordinary meeting of the Summit.</w:t>
      </w:r>
    </w:p>
    <w:p w14:paraId="51D9088F" w14:textId="77777777" w:rsidR="006C06F5" w:rsidRPr="00C61AE2" w:rsidRDefault="006C06F5" w:rsidP="00AC7124">
      <w:pPr>
        <w:pStyle w:val="ListParagraph"/>
        <w:tabs>
          <w:tab w:val="left" w:pos="1080"/>
        </w:tabs>
        <w:ind w:left="1080" w:hanging="270"/>
        <w:jc w:val="both"/>
        <w:rPr>
          <w:rFonts w:ascii="Tahoma" w:hAnsi="Tahoma" w:cs="Tahoma"/>
          <w:bCs/>
          <w:sz w:val="24"/>
          <w:szCs w:val="24"/>
        </w:rPr>
      </w:pPr>
    </w:p>
    <w:p w14:paraId="01CEBD33" w14:textId="0E4D1E53" w:rsidR="006C06F5" w:rsidRPr="00C61AE2" w:rsidRDefault="006C06F5" w:rsidP="00AC7124">
      <w:pPr>
        <w:pStyle w:val="ListParagraph"/>
        <w:tabs>
          <w:tab w:val="left" w:pos="1080"/>
        </w:tabs>
        <w:ind w:left="1080" w:hanging="270"/>
        <w:jc w:val="both"/>
        <w:rPr>
          <w:rFonts w:ascii="Tahoma" w:hAnsi="Tahoma" w:cs="Tahoma"/>
          <w:bCs/>
          <w:sz w:val="24"/>
          <w:szCs w:val="24"/>
        </w:rPr>
      </w:pPr>
      <w:r w:rsidRPr="00C61AE2">
        <w:rPr>
          <w:rFonts w:ascii="Tahoma" w:hAnsi="Tahoma" w:cs="Tahoma"/>
          <w:bCs/>
          <w:sz w:val="24"/>
          <w:szCs w:val="24"/>
        </w:rPr>
        <w:t>Could the Chairperson of the Council of Ministers update this August House on:</w:t>
      </w:r>
    </w:p>
    <w:p w14:paraId="0D175C25" w14:textId="77777777" w:rsidR="00C61AE2" w:rsidRPr="00C61AE2" w:rsidRDefault="00C61AE2" w:rsidP="00AC7124">
      <w:pPr>
        <w:pStyle w:val="ListParagraph"/>
        <w:tabs>
          <w:tab w:val="left" w:pos="1080"/>
        </w:tabs>
        <w:ind w:left="1080" w:hanging="270"/>
        <w:jc w:val="both"/>
        <w:rPr>
          <w:rFonts w:ascii="Tahoma" w:hAnsi="Tahoma" w:cs="Tahoma"/>
          <w:bCs/>
          <w:sz w:val="24"/>
          <w:szCs w:val="24"/>
        </w:rPr>
      </w:pPr>
    </w:p>
    <w:p w14:paraId="41BC45E3" w14:textId="03003E77" w:rsidR="00362033" w:rsidRPr="00C61AE2" w:rsidRDefault="004B1858" w:rsidP="004B1858">
      <w:pPr>
        <w:pStyle w:val="ListParagraph"/>
        <w:numPr>
          <w:ilvl w:val="0"/>
          <w:numId w:val="41"/>
        </w:numPr>
        <w:tabs>
          <w:tab w:val="left" w:pos="1080"/>
        </w:tabs>
        <w:jc w:val="both"/>
        <w:rPr>
          <w:rFonts w:ascii="Tahoma" w:hAnsi="Tahoma" w:cs="Tahoma"/>
          <w:bCs/>
          <w:sz w:val="24"/>
          <w:szCs w:val="24"/>
        </w:rPr>
      </w:pPr>
      <w:r w:rsidRPr="00C61AE2">
        <w:rPr>
          <w:rFonts w:ascii="Tahoma" w:hAnsi="Tahoma" w:cs="Tahoma"/>
          <w:bCs/>
          <w:sz w:val="24"/>
          <w:szCs w:val="24"/>
        </w:rPr>
        <w:t xml:space="preserve"> The implementation of the EAC sustainable financing mechanism for the East African Community and the roadmap of its implementation?</w:t>
      </w:r>
    </w:p>
    <w:p w14:paraId="4D887FE4" w14:textId="77777777" w:rsidR="004B1858" w:rsidRPr="00C61AE2" w:rsidRDefault="004B1858" w:rsidP="004B1858">
      <w:pPr>
        <w:pStyle w:val="ListParagraph"/>
        <w:tabs>
          <w:tab w:val="left" w:pos="1080"/>
        </w:tabs>
        <w:ind w:left="1530"/>
        <w:jc w:val="both"/>
        <w:rPr>
          <w:rFonts w:ascii="Tahoma" w:hAnsi="Tahoma" w:cs="Tahoma"/>
          <w:bCs/>
          <w:sz w:val="24"/>
          <w:szCs w:val="24"/>
        </w:rPr>
      </w:pPr>
    </w:p>
    <w:p w14:paraId="6FBC7FC6" w14:textId="51A1F949" w:rsidR="004B1858" w:rsidRPr="00C61AE2" w:rsidRDefault="004B1858" w:rsidP="004B1858">
      <w:pPr>
        <w:pStyle w:val="ListParagraph"/>
        <w:numPr>
          <w:ilvl w:val="0"/>
          <w:numId w:val="41"/>
        </w:numPr>
        <w:tabs>
          <w:tab w:val="left" w:pos="1080"/>
        </w:tabs>
        <w:jc w:val="both"/>
        <w:rPr>
          <w:rFonts w:ascii="Tahoma" w:hAnsi="Tahoma" w:cs="Tahoma"/>
          <w:bCs/>
          <w:sz w:val="24"/>
          <w:szCs w:val="24"/>
        </w:rPr>
      </w:pPr>
      <w:r w:rsidRPr="00C61AE2">
        <w:rPr>
          <w:rFonts w:ascii="Tahoma" w:hAnsi="Tahoma" w:cs="Tahoma"/>
          <w:bCs/>
          <w:sz w:val="24"/>
          <w:szCs w:val="24"/>
        </w:rPr>
        <w:t>The implementation of the Summit directive regarding the sanctions for the defaulting Partner States as provided also by Article 143 of the Treaty establishing the East African Community?</w:t>
      </w:r>
    </w:p>
    <w:p w14:paraId="44D202AD" w14:textId="77777777" w:rsidR="004B1858" w:rsidRPr="00C61AE2" w:rsidRDefault="004B1858" w:rsidP="004B1858">
      <w:pPr>
        <w:pStyle w:val="ListParagraph"/>
        <w:tabs>
          <w:tab w:val="left" w:pos="1080"/>
        </w:tabs>
        <w:ind w:left="1530"/>
        <w:jc w:val="both"/>
        <w:rPr>
          <w:rFonts w:ascii="Tahoma" w:hAnsi="Tahoma" w:cs="Tahoma"/>
          <w:bCs/>
          <w:sz w:val="24"/>
          <w:szCs w:val="24"/>
        </w:rPr>
      </w:pPr>
    </w:p>
    <w:p w14:paraId="61B9EDD0" w14:textId="45AF594E" w:rsidR="008640AA" w:rsidRPr="0025376B" w:rsidRDefault="004B1858" w:rsidP="0025376B">
      <w:pPr>
        <w:pStyle w:val="ListParagraph"/>
        <w:numPr>
          <w:ilvl w:val="0"/>
          <w:numId w:val="41"/>
        </w:numPr>
        <w:tabs>
          <w:tab w:val="left" w:pos="1080"/>
        </w:tabs>
        <w:jc w:val="both"/>
        <w:rPr>
          <w:rFonts w:ascii="Tahoma" w:hAnsi="Tahoma" w:cs="Tahoma"/>
          <w:bCs/>
          <w:sz w:val="24"/>
          <w:szCs w:val="24"/>
        </w:rPr>
      </w:pPr>
      <w:r w:rsidRPr="00C61AE2">
        <w:rPr>
          <w:rFonts w:ascii="Tahoma" w:hAnsi="Tahoma" w:cs="Tahoma"/>
          <w:bCs/>
          <w:sz w:val="24"/>
          <w:szCs w:val="24"/>
        </w:rPr>
        <w:t>Challenges encountered in the implementation of the Summit directive regarding the enforcement of Article 143 of the Treaty, if any?</w:t>
      </w:r>
      <w:r w:rsidR="008640AA" w:rsidRPr="0025376B">
        <w:rPr>
          <w:rFonts w:ascii="Tahoma" w:hAnsi="Tahoma" w:cs="Tahoma"/>
          <w:sz w:val="24"/>
          <w:szCs w:val="24"/>
        </w:rPr>
        <w:t xml:space="preserve"> </w:t>
      </w:r>
    </w:p>
    <w:p w14:paraId="34E53CE6" w14:textId="77777777" w:rsidR="008640AA" w:rsidRPr="00C61AE2" w:rsidRDefault="008640AA" w:rsidP="00336F2F">
      <w:pPr>
        <w:pStyle w:val="NoSpacing"/>
      </w:pPr>
    </w:p>
    <w:p w14:paraId="1EF14716" w14:textId="77777777" w:rsidR="007E7579" w:rsidRPr="00C61AE2" w:rsidRDefault="007E7579" w:rsidP="00362033">
      <w:pPr>
        <w:pStyle w:val="ListParagraph"/>
        <w:numPr>
          <w:ilvl w:val="0"/>
          <w:numId w:val="30"/>
        </w:numPr>
        <w:tabs>
          <w:tab w:val="left" w:pos="1080"/>
        </w:tabs>
        <w:ind w:hanging="630"/>
        <w:jc w:val="both"/>
        <w:rPr>
          <w:rFonts w:ascii="Tahoma" w:eastAsia="Times New Roman" w:hAnsi="Tahoma" w:cs="Tahoma"/>
          <w:b/>
          <w:bCs/>
          <w:sz w:val="24"/>
          <w:szCs w:val="24"/>
        </w:rPr>
      </w:pPr>
      <w:r w:rsidRPr="00C61AE2">
        <w:rPr>
          <w:rFonts w:ascii="Tahoma" w:eastAsia="Times New Roman" w:hAnsi="Tahoma" w:cs="Tahoma"/>
          <w:b/>
          <w:bCs/>
          <w:sz w:val="24"/>
          <w:szCs w:val="24"/>
        </w:rPr>
        <w:t xml:space="preserve">QUESTION: RE: EALA/PQ/OA/5/04/2024 </w:t>
      </w:r>
    </w:p>
    <w:p w14:paraId="6EB19290" w14:textId="7AF4251E" w:rsidR="007E7579" w:rsidRPr="007E7579" w:rsidRDefault="007E7579" w:rsidP="00362033">
      <w:pPr>
        <w:ind w:left="810"/>
        <w:jc w:val="both"/>
        <w:rPr>
          <w:rFonts w:ascii="Tahoma" w:eastAsia="Times New Roman" w:hAnsi="Tahoma" w:cs="Tahoma"/>
          <w:b/>
          <w:bCs/>
          <w:i/>
          <w:iCs/>
          <w:sz w:val="24"/>
          <w:szCs w:val="24"/>
          <w:lang w:val="en-GB"/>
        </w:rPr>
      </w:pPr>
      <w:r w:rsidRPr="00C61AE2">
        <w:rPr>
          <w:rFonts w:ascii="Tahoma" w:eastAsia="Times New Roman" w:hAnsi="Tahoma" w:cs="Tahoma"/>
          <w:b/>
          <w:bCs/>
          <w:i/>
          <w:iCs/>
          <w:sz w:val="24"/>
          <w:szCs w:val="24"/>
          <w:lang w:val="en-GB"/>
        </w:rPr>
        <w:t>(</w:t>
      </w:r>
      <w:r w:rsidRPr="007E7579">
        <w:rPr>
          <w:rFonts w:ascii="Tahoma" w:eastAsia="Times New Roman" w:hAnsi="Tahoma" w:cs="Tahoma"/>
          <w:b/>
          <w:bCs/>
          <w:i/>
          <w:iCs/>
          <w:sz w:val="24"/>
          <w:szCs w:val="24"/>
          <w:lang w:val="en-GB"/>
        </w:rPr>
        <w:t xml:space="preserve">The Hon. Alex Bahati to ask the Chairperson of the Council of Minister of </w:t>
      </w:r>
      <w:r w:rsidRPr="00C61AE2">
        <w:rPr>
          <w:rFonts w:ascii="Tahoma" w:eastAsia="Times New Roman" w:hAnsi="Tahoma" w:cs="Tahoma"/>
          <w:b/>
          <w:bCs/>
          <w:i/>
          <w:iCs/>
          <w:sz w:val="24"/>
          <w:szCs w:val="24"/>
          <w:lang w:val="en-GB"/>
        </w:rPr>
        <w:t>the EAC)</w:t>
      </w:r>
      <w:r w:rsidRPr="007E7579">
        <w:rPr>
          <w:rFonts w:ascii="Tahoma" w:eastAsia="Times New Roman" w:hAnsi="Tahoma" w:cs="Tahoma"/>
          <w:b/>
          <w:bCs/>
          <w:i/>
          <w:iCs/>
          <w:sz w:val="24"/>
          <w:szCs w:val="24"/>
          <w:lang w:val="en-GB"/>
        </w:rPr>
        <w:t xml:space="preserve"> </w:t>
      </w:r>
    </w:p>
    <w:p w14:paraId="2940D03D" w14:textId="77777777" w:rsidR="007E7579" w:rsidRPr="007E7579" w:rsidRDefault="007E7579" w:rsidP="00362033">
      <w:pPr>
        <w:ind w:left="810"/>
        <w:jc w:val="both"/>
        <w:rPr>
          <w:rFonts w:ascii="Tahoma" w:eastAsia="Times New Roman" w:hAnsi="Tahoma" w:cs="Tahoma"/>
          <w:sz w:val="24"/>
          <w:szCs w:val="24"/>
          <w:lang w:val="en-GB"/>
        </w:rPr>
      </w:pPr>
      <w:r w:rsidRPr="007E7579">
        <w:rPr>
          <w:rFonts w:ascii="Tahoma" w:eastAsia="Times New Roman" w:hAnsi="Tahoma" w:cs="Tahoma"/>
          <w:sz w:val="24"/>
          <w:szCs w:val="24"/>
          <w:lang w:val="en-GB"/>
        </w:rPr>
        <w:t>According to existing world conventions as well as various laws and policies within the EAC Partner States and the regional level, it is imperative to facilitate Persons with Disabilities within employment, such facilitation including the recruitment of Aides to assist them. It is on record that the EALA Member with a disability in the 2</w:t>
      </w:r>
      <w:r w:rsidRPr="007E7579">
        <w:rPr>
          <w:rFonts w:ascii="Tahoma" w:eastAsia="Times New Roman" w:hAnsi="Tahoma" w:cs="Tahoma"/>
          <w:sz w:val="24"/>
          <w:szCs w:val="24"/>
          <w:vertAlign w:val="superscript"/>
          <w:lang w:val="en-GB"/>
        </w:rPr>
        <w:t>nd</w:t>
      </w:r>
      <w:r w:rsidRPr="007E7579">
        <w:rPr>
          <w:rFonts w:ascii="Tahoma" w:eastAsia="Times New Roman" w:hAnsi="Tahoma" w:cs="Tahoma"/>
          <w:sz w:val="24"/>
          <w:szCs w:val="24"/>
          <w:lang w:val="en-GB"/>
        </w:rPr>
        <w:t xml:space="preserve"> and 3</w:t>
      </w:r>
      <w:r w:rsidRPr="007E7579">
        <w:rPr>
          <w:rFonts w:ascii="Tahoma" w:eastAsia="Times New Roman" w:hAnsi="Tahoma" w:cs="Tahoma"/>
          <w:sz w:val="24"/>
          <w:szCs w:val="24"/>
          <w:vertAlign w:val="superscript"/>
          <w:lang w:val="en-GB"/>
        </w:rPr>
        <w:t>rd</w:t>
      </w:r>
      <w:r w:rsidRPr="007E7579">
        <w:rPr>
          <w:rFonts w:ascii="Tahoma" w:eastAsia="Times New Roman" w:hAnsi="Tahoma" w:cs="Tahoma"/>
          <w:sz w:val="24"/>
          <w:szCs w:val="24"/>
          <w:lang w:val="en-GB"/>
        </w:rPr>
        <w:t xml:space="preserve"> Assembly was authorised to recruit a full time employed Aide paid for by the EAC. It is however, on record that the Council back-tracked on this during its subsequent Meetings since 2018 and instead declared that it first had to promulgate a Policy on facilitation of Members and Staff with disabilities before granting such appointment.</w:t>
      </w:r>
    </w:p>
    <w:p w14:paraId="3681854F" w14:textId="77777777" w:rsidR="007E7579" w:rsidRPr="007E7579" w:rsidRDefault="007E7579" w:rsidP="00362033">
      <w:pPr>
        <w:ind w:left="810"/>
        <w:jc w:val="both"/>
        <w:rPr>
          <w:rFonts w:ascii="Tahoma" w:eastAsia="Times New Roman" w:hAnsi="Tahoma" w:cs="Tahoma"/>
          <w:sz w:val="24"/>
          <w:szCs w:val="24"/>
          <w:lang w:val="en-GB"/>
        </w:rPr>
      </w:pPr>
      <w:r w:rsidRPr="007E7579">
        <w:rPr>
          <w:rFonts w:ascii="Tahoma" w:eastAsia="Times New Roman" w:hAnsi="Tahoma" w:cs="Tahoma"/>
          <w:sz w:val="24"/>
          <w:szCs w:val="24"/>
          <w:lang w:val="en-GB"/>
        </w:rPr>
        <w:t xml:space="preserve">It is now over six years without any positive feedback and conclusion of this very important instrument.  </w:t>
      </w:r>
    </w:p>
    <w:p w14:paraId="21E3F6AD" w14:textId="77777777" w:rsidR="007E7579" w:rsidRPr="007E7579" w:rsidRDefault="007E7579" w:rsidP="00362033">
      <w:pPr>
        <w:ind w:left="810"/>
        <w:jc w:val="both"/>
        <w:rPr>
          <w:rFonts w:ascii="Tahoma" w:eastAsia="Times New Roman" w:hAnsi="Tahoma" w:cs="Tahoma"/>
          <w:sz w:val="24"/>
          <w:szCs w:val="24"/>
          <w:lang w:val="en-GB"/>
        </w:rPr>
      </w:pPr>
      <w:r w:rsidRPr="007E7579">
        <w:rPr>
          <w:rFonts w:ascii="Tahoma" w:eastAsia="Times New Roman" w:hAnsi="Tahoma" w:cs="Tahoma"/>
          <w:sz w:val="24"/>
          <w:szCs w:val="24"/>
          <w:lang w:val="en-GB"/>
        </w:rPr>
        <w:t xml:space="preserve">Suffice to note is that National MPs and even local government councils and other leaders have Aides paid for by respective countries. </w:t>
      </w:r>
    </w:p>
    <w:p w14:paraId="417B0F8F" w14:textId="77777777" w:rsidR="007E7579" w:rsidRPr="007E7579" w:rsidRDefault="007E7579" w:rsidP="00362033">
      <w:pPr>
        <w:ind w:left="810"/>
        <w:jc w:val="both"/>
        <w:rPr>
          <w:rFonts w:ascii="Tahoma" w:eastAsia="Times New Roman" w:hAnsi="Tahoma" w:cs="Tahoma"/>
          <w:sz w:val="24"/>
          <w:szCs w:val="24"/>
          <w:lang w:val="en-GB"/>
        </w:rPr>
      </w:pPr>
      <w:r w:rsidRPr="007E7579">
        <w:rPr>
          <w:rFonts w:ascii="Tahoma" w:eastAsia="Times New Roman" w:hAnsi="Tahoma" w:cs="Tahoma"/>
          <w:sz w:val="24"/>
          <w:szCs w:val="24"/>
          <w:lang w:val="en-GB"/>
        </w:rPr>
        <w:t xml:space="preserve">Could the chairperson of the Council – </w:t>
      </w:r>
    </w:p>
    <w:p w14:paraId="2910AA15" w14:textId="77777777" w:rsidR="007E7579" w:rsidRPr="007E7579" w:rsidRDefault="007E7579" w:rsidP="007E7579">
      <w:pPr>
        <w:numPr>
          <w:ilvl w:val="0"/>
          <w:numId w:val="31"/>
        </w:numPr>
        <w:ind w:left="1530"/>
        <w:jc w:val="both"/>
        <w:rPr>
          <w:rFonts w:ascii="Tahoma" w:eastAsia="Times New Roman" w:hAnsi="Tahoma" w:cs="Tahoma"/>
          <w:sz w:val="24"/>
          <w:szCs w:val="24"/>
          <w:lang w:val="en-GB"/>
        </w:rPr>
      </w:pPr>
      <w:r w:rsidRPr="007E7579">
        <w:rPr>
          <w:rFonts w:ascii="Tahoma" w:eastAsia="Times New Roman" w:hAnsi="Tahoma" w:cs="Tahoma"/>
          <w:sz w:val="24"/>
          <w:szCs w:val="24"/>
          <w:lang w:val="en-GB"/>
        </w:rPr>
        <w:t>Inform this August House why the EAC Council of Ministers backtracked on its earlier mandate of facilitating persons with disabilities with Aide’s whose salaries are paid for by the Community;</w:t>
      </w:r>
    </w:p>
    <w:p w14:paraId="2D3E19DC" w14:textId="77777777" w:rsidR="007E7579" w:rsidRPr="007E7579" w:rsidRDefault="007E7579" w:rsidP="007E7579">
      <w:pPr>
        <w:numPr>
          <w:ilvl w:val="0"/>
          <w:numId w:val="31"/>
        </w:numPr>
        <w:ind w:left="1530"/>
        <w:jc w:val="both"/>
        <w:rPr>
          <w:rFonts w:ascii="Tahoma" w:eastAsia="Times New Roman" w:hAnsi="Tahoma" w:cs="Tahoma"/>
          <w:sz w:val="24"/>
          <w:szCs w:val="24"/>
          <w:lang w:val="en-GB"/>
        </w:rPr>
      </w:pPr>
      <w:r w:rsidRPr="007E7579">
        <w:rPr>
          <w:rFonts w:ascii="Tahoma" w:eastAsia="Times New Roman" w:hAnsi="Tahoma" w:cs="Tahoma"/>
          <w:sz w:val="24"/>
          <w:szCs w:val="24"/>
          <w:lang w:val="en-GB"/>
        </w:rPr>
        <w:t xml:space="preserve">Inform this August House why there is stagnation with the policy on facilitating members with disabilities even after being given the refined draft Policy way back in 2018; </w:t>
      </w:r>
    </w:p>
    <w:p w14:paraId="25B80C9F" w14:textId="7A66D9DF" w:rsidR="007E7579" w:rsidRPr="00C61AE2" w:rsidRDefault="007E7579" w:rsidP="007E7579">
      <w:pPr>
        <w:numPr>
          <w:ilvl w:val="0"/>
          <w:numId w:val="31"/>
        </w:numPr>
        <w:ind w:left="1530"/>
        <w:jc w:val="both"/>
        <w:rPr>
          <w:rFonts w:ascii="Tahoma" w:eastAsia="Times New Roman" w:hAnsi="Tahoma" w:cs="Tahoma"/>
          <w:sz w:val="24"/>
          <w:szCs w:val="24"/>
          <w:lang w:val="en-GB"/>
        </w:rPr>
      </w:pPr>
      <w:r w:rsidRPr="007E7579">
        <w:rPr>
          <w:rFonts w:ascii="Tahoma" w:eastAsia="Times New Roman" w:hAnsi="Tahoma" w:cs="Tahoma"/>
          <w:sz w:val="24"/>
          <w:szCs w:val="24"/>
          <w:lang w:val="en-GB"/>
        </w:rPr>
        <w:t xml:space="preserve">Inform this August House when the Council will issue contracts to Aides to Person with disabilities and whether such contract will cover the period 2018 to present so that the concerned Aides are granted their salary arrears through a supplementary budget? </w:t>
      </w:r>
      <w:r w:rsidRPr="00C61AE2">
        <w:rPr>
          <w:rFonts w:ascii="Tahoma" w:hAnsi="Tahoma" w:cs="Tahoma"/>
          <w:b/>
          <w:bCs/>
          <w:i/>
          <w:iCs/>
          <w:sz w:val="24"/>
          <w:szCs w:val="24"/>
        </w:rPr>
        <w:t xml:space="preserve"> </w:t>
      </w:r>
    </w:p>
    <w:p w14:paraId="20C8FA2B" w14:textId="77777777" w:rsidR="007E7579" w:rsidRPr="00C61AE2" w:rsidRDefault="007E7579" w:rsidP="007E7579">
      <w:pPr>
        <w:pStyle w:val="NoSpacing"/>
        <w:rPr>
          <w:rFonts w:ascii="Tahoma" w:hAnsi="Tahoma" w:cs="Tahoma"/>
          <w:sz w:val="24"/>
          <w:szCs w:val="24"/>
          <w:lang w:val="en-GB"/>
        </w:rPr>
      </w:pPr>
    </w:p>
    <w:p w14:paraId="59320542" w14:textId="77777777" w:rsidR="007E7579" w:rsidRPr="00C61AE2" w:rsidRDefault="007E7579" w:rsidP="008640AA">
      <w:pPr>
        <w:pStyle w:val="ListParagraph"/>
        <w:numPr>
          <w:ilvl w:val="0"/>
          <w:numId w:val="30"/>
        </w:numPr>
        <w:tabs>
          <w:tab w:val="left" w:pos="1080"/>
        </w:tabs>
        <w:ind w:left="1080" w:hanging="720"/>
        <w:jc w:val="both"/>
        <w:rPr>
          <w:rFonts w:ascii="Tahoma" w:hAnsi="Tahoma" w:cs="Tahoma"/>
          <w:b/>
          <w:bCs/>
          <w:sz w:val="24"/>
          <w:szCs w:val="24"/>
        </w:rPr>
      </w:pPr>
      <w:bookmarkStart w:id="5" w:name="_Hlk161247567"/>
      <w:r w:rsidRPr="00C61AE2">
        <w:rPr>
          <w:rFonts w:ascii="Tahoma" w:eastAsia="Times New Roman" w:hAnsi="Tahoma" w:cs="Tahoma"/>
          <w:b/>
          <w:bCs/>
          <w:sz w:val="24"/>
          <w:szCs w:val="24"/>
        </w:rPr>
        <w:t>QUESTION</w:t>
      </w:r>
      <w:r w:rsidRPr="00C61AE2">
        <w:rPr>
          <w:rFonts w:ascii="Tahoma" w:hAnsi="Tahoma" w:cs="Tahoma"/>
          <w:b/>
          <w:bCs/>
          <w:sz w:val="24"/>
          <w:szCs w:val="24"/>
        </w:rPr>
        <w:t xml:space="preserve">: RE: EALA/PQ/OA/5/6/2024 </w:t>
      </w:r>
    </w:p>
    <w:bookmarkEnd w:id="5"/>
    <w:p w14:paraId="1B7A33D4" w14:textId="7FACEE9F" w:rsidR="007E7579" w:rsidRPr="00C61AE2" w:rsidRDefault="007E7579" w:rsidP="00B221EF">
      <w:pPr>
        <w:ind w:left="1080" w:right="36"/>
        <w:jc w:val="both"/>
        <w:rPr>
          <w:rFonts w:ascii="Tahoma" w:hAnsi="Tahoma" w:cs="Tahoma"/>
          <w:b/>
          <w:bCs/>
          <w:i/>
          <w:iCs/>
          <w:sz w:val="24"/>
          <w:szCs w:val="24"/>
        </w:rPr>
      </w:pPr>
      <w:r w:rsidRPr="00C61AE2">
        <w:rPr>
          <w:rFonts w:ascii="Tahoma" w:hAnsi="Tahoma" w:cs="Tahoma"/>
          <w:b/>
          <w:bCs/>
          <w:i/>
          <w:iCs/>
          <w:sz w:val="24"/>
          <w:szCs w:val="24"/>
        </w:rPr>
        <w:t xml:space="preserve">(Hon. Dr Shogo Richard </w:t>
      </w:r>
      <w:proofErr w:type="spellStart"/>
      <w:r w:rsidRPr="00C61AE2">
        <w:rPr>
          <w:rFonts w:ascii="Tahoma" w:hAnsi="Tahoma" w:cs="Tahoma"/>
          <w:b/>
          <w:bCs/>
          <w:i/>
          <w:iCs/>
          <w:sz w:val="24"/>
          <w:szCs w:val="24"/>
        </w:rPr>
        <w:t>Mlozi</w:t>
      </w:r>
      <w:proofErr w:type="spellEnd"/>
      <w:r w:rsidRPr="00C61AE2">
        <w:rPr>
          <w:rFonts w:ascii="Tahoma" w:hAnsi="Tahoma" w:cs="Tahoma"/>
          <w:b/>
          <w:bCs/>
          <w:i/>
          <w:iCs/>
          <w:sz w:val="24"/>
          <w:szCs w:val="24"/>
        </w:rPr>
        <w:t xml:space="preserve"> to ask the Chairperson of the Council of Minister of the EAC) </w:t>
      </w:r>
    </w:p>
    <w:p w14:paraId="6F00934F" w14:textId="77777777" w:rsidR="007E7579" w:rsidRPr="00C61AE2" w:rsidRDefault="007E7579" w:rsidP="00B221EF">
      <w:pPr>
        <w:ind w:left="1080" w:right="36"/>
        <w:jc w:val="both"/>
        <w:rPr>
          <w:rFonts w:ascii="Tahoma" w:hAnsi="Tahoma" w:cs="Tahoma"/>
          <w:sz w:val="24"/>
          <w:szCs w:val="24"/>
        </w:rPr>
      </w:pPr>
      <w:r w:rsidRPr="00C61AE2">
        <w:rPr>
          <w:rFonts w:ascii="Tahoma" w:hAnsi="Tahoma" w:cs="Tahoma"/>
          <w:sz w:val="24"/>
          <w:szCs w:val="24"/>
        </w:rPr>
        <w:t xml:space="preserve">Article 5 of the Treaty for the Establishment of the East African Community provides that the Partner States will mainstream gender in all its </w:t>
      </w:r>
      <w:proofErr w:type="spellStart"/>
      <w:r w:rsidRPr="00C61AE2">
        <w:rPr>
          <w:rFonts w:ascii="Tahoma" w:hAnsi="Tahoma" w:cs="Tahoma"/>
          <w:sz w:val="24"/>
          <w:szCs w:val="24"/>
        </w:rPr>
        <w:t>endeavours</w:t>
      </w:r>
      <w:proofErr w:type="spellEnd"/>
      <w:r w:rsidRPr="00C61AE2">
        <w:rPr>
          <w:rFonts w:ascii="Tahoma" w:hAnsi="Tahoma" w:cs="Tahoma"/>
          <w:sz w:val="24"/>
          <w:szCs w:val="24"/>
        </w:rPr>
        <w:t xml:space="preserve"> and enhance women in cultural, social, political, economic and technological development. Also, Article 121 obligates Partner States to undertake effective programs in the economic and social development spheres aimed at emancipating women issues. </w:t>
      </w:r>
    </w:p>
    <w:p w14:paraId="042031D8" w14:textId="2305140A" w:rsidR="007E7579" w:rsidRPr="00C61AE2" w:rsidRDefault="007E7579" w:rsidP="00B221EF">
      <w:pPr>
        <w:ind w:left="1080" w:right="36"/>
        <w:jc w:val="both"/>
        <w:rPr>
          <w:rFonts w:ascii="Tahoma" w:eastAsia="Times New Roman" w:hAnsi="Tahoma" w:cs="Tahoma"/>
          <w:color w:val="000000" w:themeColor="text1"/>
          <w:sz w:val="24"/>
          <w:szCs w:val="24"/>
          <w:bdr w:val="none" w:sz="0" w:space="0" w:color="auto" w:frame="1"/>
          <w:lang w:eastAsia="en-GB"/>
        </w:rPr>
      </w:pPr>
      <w:r w:rsidRPr="00C61AE2">
        <w:rPr>
          <w:rFonts w:ascii="Tahoma" w:hAnsi="Tahoma" w:cs="Tahoma"/>
          <w:color w:val="000000" w:themeColor="text1"/>
          <w:sz w:val="24"/>
          <w:szCs w:val="24"/>
        </w:rPr>
        <w:t>Further, aspiration 6 of Agenda 2063 compel “</w:t>
      </w:r>
      <w:r w:rsidRPr="00C61AE2">
        <w:rPr>
          <w:rFonts w:ascii="Tahoma" w:eastAsia="Times New Roman" w:hAnsi="Tahoma" w:cs="Tahoma"/>
          <w:color w:val="000000" w:themeColor="text1"/>
          <w:sz w:val="24"/>
          <w:szCs w:val="24"/>
          <w:bdr w:val="none" w:sz="0" w:space="0" w:color="auto" w:frame="1"/>
          <w:lang w:eastAsia="en-GB"/>
        </w:rPr>
        <w:t xml:space="preserve">an Africa whose development is people driven, relying on the potential offered by African people, especially its women and youth, and caring for children”; and goal 17 that obligates “full gender equality in all spheres of </w:t>
      </w:r>
      <w:r w:rsidR="00B221EF" w:rsidRPr="00C61AE2">
        <w:rPr>
          <w:rFonts w:ascii="Tahoma" w:eastAsia="Times New Roman" w:hAnsi="Tahoma" w:cs="Tahoma"/>
          <w:color w:val="000000" w:themeColor="text1"/>
          <w:sz w:val="24"/>
          <w:szCs w:val="24"/>
          <w:bdr w:val="none" w:sz="0" w:space="0" w:color="auto" w:frame="1"/>
          <w:lang w:eastAsia="en-GB"/>
        </w:rPr>
        <w:t>life</w:t>
      </w:r>
      <w:r w:rsidRPr="00C61AE2">
        <w:rPr>
          <w:rFonts w:ascii="Tahoma" w:eastAsia="Times New Roman" w:hAnsi="Tahoma" w:cs="Tahoma"/>
          <w:color w:val="000000" w:themeColor="text1"/>
          <w:sz w:val="24"/>
          <w:szCs w:val="24"/>
          <w:bdr w:val="none" w:sz="0" w:space="0" w:color="auto" w:frame="1"/>
          <w:lang w:eastAsia="en-GB"/>
        </w:rPr>
        <w:t>”.</w:t>
      </w:r>
    </w:p>
    <w:p w14:paraId="6224CD8F" w14:textId="77777777" w:rsidR="007E7579" w:rsidRPr="00C61AE2" w:rsidRDefault="007E7579" w:rsidP="00B221EF">
      <w:pPr>
        <w:ind w:left="1080" w:right="36"/>
        <w:jc w:val="both"/>
        <w:rPr>
          <w:rFonts w:ascii="Tahoma" w:hAnsi="Tahoma" w:cs="Tahoma"/>
          <w:sz w:val="24"/>
          <w:szCs w:val="24"/>
        </w:rPr>
      </w:pPr>
      <w:r w:rsidRPr="00C61AE2">
        <w:rPr>
          <w:rFonts w:ascii="Tahoma" w:hAnsi="Tahoma" w:cs="Tahoma"/>
          <w:sz w:val="24"/>
          <w:szCs w:val="24"/>
        </w:rPr>
        <w:t xml:space="preserve">Furthermore, goal 5 of the sustainable development goals (SDGs) obligates Countries to “achieve gender equality and empower women and girls”. This notion is further amplified by the theme of the International Women’s Day 2024 which tasked Countries to invest in women and accelerate progress. </w:t>
      </w:r>
    </w:p>
    <w:p w14:paraId="38EED997" w14:textId="77777777" w:rsidR="007E7579" w:rsidRPr="00C61AE2" w:rsidRDefault="007E7579" w:rsidP="00B221EF">
      <w:pPr>
        <w:ind w:left="1080" w:right="36"/>
        <w:jc w:val="both"/>
        <w:rPr>
          <w:rFonts w:ascii="Tahoma" w:hAnsi="Tahoma" w:cs="Tahoma"/>
          <w:b/>
          <w:sz w:val="24"/>
          <w:szCs w:val="24"/>
        </w:rPr>
      </w:pPr>
      <w:r w:rsidRPr="00C61AE2">
        <w:rPr>
          <w:rFonts w:ascii="Tahoma" w:hAnsi="Tahoma" w:cs="Tahoma"/>
          <w:b/>
          <w:sz w:val="24"/>
          <w:szCs w:val="24"/>
        </w:rPr>
        <w:t>Arising from that, could the Chairperson of the Council of Ministers provide the following information to this August House:</w:t>
      </w:r>
    </w:p>
    <w:p w14:paraId="3E1E4C40" w14:textId="77777777" w:rsidR="007E7579" w:rsidRPr="00C61AE2" w:rsidRDefault="007E7579" w:rsidP="00B221EF">
      <w:pPr>
        <w:ind w:left="1080" w:right="36"/>
        <w:jc w:val="both"/>
        <w:rPr>
          <w:rFonts w:ascii="Tahoma" w:hAnsi="Tahoma" w:cs="Tahoma"/>
          <w:b/>
          <w:sz w:val="24"/>
          <w:szCs w:val="24"/>
        </w:rPr>
      </w:pPr>
      <w:r w:rsidRPr="00C61AE2">
        <w:rPr>
          <w:rFonts w:ascii="Tahoma" w:hAnsi="Tahoma" w:cs="Tahoma"/>
          <w:b/>
          <w:sz w:val="24"/>
          <w:szCs w:val="24"/>
        </w:rPr>
        <w:t>When will the Council;</w:t>
      </w:r>
    </w:p>
    <w:p w14:paraId="799ED27B" w14:textId="40136CF4" w:rsidR="00141D47" w:rsidRPr="00141D47" w:rsidRDefault="007E7579" w:rsidP="00141D47">
      <w:pPr>
        <w:pStyle w:val="NoSpacing"/>
        <w:numPr>
          <w:ilvl w:val="0"/>
          <w:numId w:val="44"/>
        </w:numPr>
        <w:rPr>
          <w:rFonts w:ascii="Tahoma" w:hAnsi="Tahoma" w:cs="Tahoma"/>
          <w:sz w:val="24"/>
          <w:szCs w:val="24"/>
        </w:rPr>
      </w:pPr>
      <w:r w:rsidRPr="00141D47">
        <w:rPr>
          <w:rFonts w:ascii="Tahoma" w:hAnsi="Tahoma" w:cs="Tahoma"/>
          <w:sz w:val="24"/>
          <w:szCs w:val="24"/>
        </w:rPr>
        <w:t>Establish a fully-fledged gender unit dedicated to promote gender equality and inclusion for EAC as an institution?</w:t>
      </w:r>
    </w:p>
    <w:p w14:paraId="58A0E834" w14:textId="77777777" w:rsidR="00141D47" w:rsidRPr="00141D47" w:rsidRDefault="00141D47" w:rsidP="00141D47">
      <w:pPr>
        <w:pStyle w:val="NoSpacing"/>
        <w:ind w:left="1080"/>
        <w:rPr>
          <w:rFonts w:ascii="Tahoma" w:hAnsi="Tahoma" w:cs="Tahoma"/>
          <w:sz w:val="24"/>
          <w:szCs w:val="24"/>
        </w:rPr>
      </w:pPr>
    </w:p>
    <w:p w14:paraId="0C3D7321" w14:textId="53E89DB3" w:rsidR="00141D47" w:rsidRPr="00141D47" w:rsidRDefault="007E7579" w:rsidP="00141D47">
      <w:pPr>
        <w:pStyle w:val="NoSpacing"/>
        <w:numPr>
          <w:ilvl w:val="0"/>
          <w:numId w:val="44"/>
        </w:numPr>
        <w:rPr>
          <w:rFonts w:ascii="Tahoma" w:hAnsi="Tahoma" w:cs="Tahoma"/>
          <w:sz w:val="24"/>
          <w:szCs w:val="24"/>
        </w:rPr>
      </w:pPr>
      <w:r w:rsidRPr="00141D47">
        <w:rPr>
          <w:rFonts w:ascii="Tahoma" w:hAnsi="Tahoma" w:cs="Tahoma"/>
          <w:sz w:val="24"/>
          <w:szCs w:val="24"/>
        </w:rPr>
        <w:t xml:space="preserve">Start allocating a budget for gender mainstreaming initiatives to ensure equitable resource distribution and policy implementation? </w:t>
      </w:r>
      <w:r w:rsidR="00141D47" w:rsidRPr="00141D47">
        <w:rPr>
          <w:rFonts w:ascii="Tahoma" w:hAnsi="Tahoma" w:cs="Tahoma"/>
          <w:sz w:val="24"/>
          <w:szCs w:val="24"/>
        </w:rPr>
        <w:t>a</w:t>
      </w:r>
      <w:r w:rsidRPr="00141D47">
        <w:rPr>
          <w:rFonts w:ascii="Tahoma" w:hAnsi="Tahoma" w:cs="Tahoma"/>
          <w:sz w:val="24"/>
          <w:szCs w:val="24"/>
        </w:rPr>
        <w:t>nd</w:t>
      </w:r>
    </w:p>
    <w:p w14:paraId="46DBC564" w14:textId="77777777" w:rsidR="00141D47" w:rsidRPr="00141D47" w:rsidRDefault="00141D47" w:rsidP="00141D47">
      <w:pPr>
        <w:pStyle w:val="NoSpacing"/>
        <w:ind w:left="1080"/>
        <w:rPr>
          <w:rFonts w:ascii="Tahoma" w:hAnsi="Tahoma" w:cs="Tahoma"/>
          <w:sz w:val="24"/>
          <w:szCs w:val="24"/>
        </w:rPr>
      </w:pPr>
    </w:p>
    <w:p w14:paraId="7C8E6F18" w14:textId="77777777" w:rsidR="007E7579" w:rsidRPr="00141D47" w:rsidRDefault="007E7579" w:rsidP="00141D47">
      <w:pPr>
        <w:pStyle w:val="NoSpacing"/>
        <w:numPr>
          <w:ilvl w:val="0"/>
          <w:numId w:val="44"/>
        </w:numPr>
        <w:rPr>
          <w:rFonts w:ascii="Tahoma" w:hAnsi="Tahoma" w:cs="Tahoma"/>
          <w:sz w:val="24"/>
          <w:szCs w:val="24"/>
        </w:rPr>
      </w:pPr>
      <w:r w:rsidRPr="00141D47">
        <w:rPr>
          <w:rFonts w:ascii="Tahoma" w:hAnsi="Tahoma" w:cs="Tahoma"/>
          <w:sz w:val="24"/>
          <w:szCs w:val="24"/>
        </w:rPr>
        <w:t>Provide a timeline for presenting before the house a road map of ensuring that there is equal representation of East African women in the political, leadership and other managerial roles?</w:t>
      </w:r>
    </w:p>
    <w:p w14:paraId="7F48E985" w14:textId="77777777" w:rsidR="007E7579" w:rsidRPr="00C61AE2" w:rsidRDefault="007E7579" w:rsidP="00B221EF">
      <w:pPr>
        <w:pStyle w:val="ListParagraph"/>
        <w:ind w:left="2368" w:right="36"/>
        <w:jc w:val="both"/>
        <w:rPr>
          <w:rFonts w:ascii="Tahoma" w:hAnsi="Tahoma" w:cs="Tahoma"/>
          <w:sz w:val="24"/>
          <w:szCs w:val="24"/>
        </w:rPr>
      </w:pPr>
    </w:p>
    <w:p w14:paraId="3D3F61FA" w14:textId="77777777" w:rsidR="006810C4" w:rsidRPr="009C39A7" w:rsidRDefault="006810C4" w:rsidP="006810C4">
      <w:pPr>
        <w:pStyle w:val="ListParagraph"/>
        <w:numPr>
          <w:ilvl w:val="0"/>
          <w:numId w:val="24"/>
        </w:numPr>
        <w:tabs>
          <w:tab w:val="left" w:pos="1080"/>
        </w:tabs>
        <w:ind w:left="990" w:hanging="630"/>
        <w:jc w:val="both"/>
        <w:rPr>
          <w:rFonts w:ascii="Tahoma" w:eastAsia="Times New Roman" w:hAnsi="Tahoma" w:cs="Tahoma"/>
          <w:b/>
          <w:bCs/>
          <w:sz w:val="24"/>
          <w:szCs w:val="24"/>
          <w:lang w:val="en-GB"/>
        </w:rPr>
      </w:pPr>
      <w:r w:rsidRPr="009C39A7">
        <w:rPr>
          <w:rFonts w:ascii="Tahoma" w:eastAsia="Times New Roman" w:hAnsi="Tahoma" w:cs="Tahoma"/>
          <w:b/>
          <w:bCs/>
          <w:sz w:val="24"/>
          <w:szCs w:val="24"/>
          <w:lang w:val="en-GB"/>
        </w:rPr>
        <w:t>REPORT OF THE COMMITTEE ON AGRICULTURE, TOURISM AND NATURAL RESOURCES ON THE OVERSIGHT ACTIVITY TO ASSESS POLICIES AND LAWS ON GENETICALLY MODIFIED ORGANISM (GMOS) IN THE EAC REGION</w:t>
      </w:r>
    </w:p>
    <w:p w14:paraId="439E9347" w14:textId="77777777" w:rsidR="006810C4" w:rsidRPr="000513D6" w:rsidRDefault="006810C4" w:rsidP="00BE3104">
      <w:pPr>
        <w:pStyle w:val="ListParagraph"/>
        <w:tabs>
          <w:tab w:val="left" w:pos="1440"/>
        </w:tabs>
        <w:ind w:left="1440"/>
        <w:jc w:val="both"/>
        <w:rPr>
          <w:rFonts w:ascii="Tahoma" w:eastAsia="Times New Roman" w:hAnsi="Tahoma" w:cs="Tahoma"/>
          <w:sz w:val="24"/>
          <w:szCs w:val="24"/>
          <w:lang w:val="en-GB"/>
        </w:rPr>
      </w:pPr>
    </w:p>
    <w:p w14:paraId="3584F45E" w14:textId="77777777" w:rsidR="006810C4" w:rsidRDefault="006810C4" w:rsidP="00BE3104">
      <w:pPr>
        <w:pStyle w:val="ListParagraph"/>
        <w:tabs>
          <w:tab w:val="left" w:pos="1440"/>
        </w:tabs>
        <w:ind w:firstLine="270"/>
        <w:jc w:val="both"/>
        <w:rPr>
          <w:rFonts w:ascii="Tahoma" w:eastAsia="Times New Roman" w:hAnsi="Tahoma" w:cs="Tahoma"/>
          <w:b/>
          <w:bCs/>
          <w:sz w:val="24"/>
          <w:szCs w:val="24"/>
          <w:lang w:val="en-GB"/>
        </w:rPr>
      </w:pPr>
      <w:r w:rsidRPr="00505B7C">
        <w:rPr>
          <w:rFonts w:ascii="Tahoma" w:eastAsia="Times New Roman" w:hAnsi="Tahoma" w:cs="Tahoma"/>
          <w:b/>
          <w:bCs/>
          <w:sz w:val="24"/>
          <w:szCs w:val="24"/>
          <w:lang w:val="en-GB"/>
        </w:rPr>
        <w:t>MOTION</w:t>
      </w:r>
    </w:p>
    <w:p w14:paraId="489F915D" w14:textId="77777777" w:rsidR="006810C4" w:rsidRPr="00505B7C" w:rsidRDefault="006810C4" w:rsidP="00BE3104">
      <w:pPr>
        <w:tabs>
          <w:tab w:val="left" w:pos="1440"/>
        </w:tabs>
        <w:ind w:left="990"/>
        <w:rPr>
          <w:rFonts w:ascii="Tahoma" w:eastAsia="Times New Roman" w:hAnsi="Tahoma" w:cs="Tahoma"/>
          <w:b/>
          <w:bCs/>
          <w:i/>
          <w:iCs/>
          <w:sz w:val="24"/>
          <w:szCs w:val="24"/>
        </w:rPr>
      </w:pPr>
      <w:r w:rsidRPr="00505B7C">
        <w:rPr>
          <w:rFonts w:ascii="Tahoma" w:eastAsia="Times New Roman" w:hAnsi="Tahoma" w:cs="Tahoma"/>
          <w:b/>
          <w:bCs/>
          <w:sz w:val="24"/>
          <w:szCs w:val="24"/>
          <w:lang w:val="en-GB"/>
        </w:rPr>
        <w:t xml:space="preserve">“THAT, </w:t>
      </w:r>
      <w:r w:rsidRPr="00505B7C">
        <w:rPr>
          <w:rFonts w:ascii="Tahoma" w:eastAsia="Times New Roman" w:hAnsi="Tahoma" w:cs="Tahoma"/>
          <w:sz w:val="24"/>
          <w:szCs w:val="24"/>
        </w:rPr>
        <w:t>Th</w:t>
      </w:r>
      <w:r>
        <w:rPr>
          <w:rFonts w:ascii="Tahoma" w:eastAsia="Times New Roman" w:hAnsi="Tahoma" w:cs="Tahoma"/>
          <w:sz w:val="24"/>
          <w:szCs w:val="24"/>
        </w:rPr>
        <w:t>e</w:t>
      </w:r>
      <w:r>
        <w:rPr>
          <w:rFonts w:ascii="Tahoma" w:eastAsia="Times New Roman" w:hAnsi="Tahoma" w:cs="Tahoma"/>
          <w:b/>
          <w:bCs/>
          <w:sz w:val="24"/>
          <w:szCs w:val="24"/>
        </w:rPr>
        <w:t xml:space="preserve"> </w:t>
      </w:r>
      <w:r w:rsidRPr="00505B7C">
        <w:rPr>
          <w:rFonts w:ascii="Tahoma" w:eastAsia="Times New Roman" w:hAnsi="Tahoma" w:cs="Tahoma"/>
          <w:sz w:val="24"/>
          <w:szCs w:val="24"/>
          <w:lang w:val="en-GB"/>
        </w:rPr>
        <w:t>Report of the Committee on Agriculture, Tourism and Natural Resources on the oversight activity to assess policies and laws on genetically modified organism (GMOs) in the EAC Region</w:t>
      </w:r>
      <w:r>
        <w:rPr>
          <w:rFonts w:ascii="Tahoma" w:eastAsia="Times New Roman" w:hAnsi="Tahoma" w:cs="Tahoma"/>
          <w:sz w:val="24"/>
          <w:szCs w:val="24"/>
          <w:lang w:val="en-GB"/>
        </w:rPr>
        <w:t>, be adopted.”</w:t>
      </w:r>
    </w:p>
    <w:p w14:paraId="3853838B" w14:textId="44B14FAB" w:rsidR="0025376B" w:rsidRPr="006810C4" w:rsidRDefault="006810C4" w:rsidP="00173F48">
      <w:pPr>
        <w:pStyle w:val="ListParagraph"/>
        <w:ind w:left="1080"/>
        <w:jc w:val="both"/>
        <w:rPr>
          <w:rFonts w:ascii="Tahoma" w:eastAsia="Times New Roman" w:hAnsi="Tahoma" w:cs="Tahoma"/>
          <w:b/>
          <w:bCs/>
          <w:i/>
          <w:iCs/>
          <w:sz w:val="24"/>
          <w:szCs w:val="24"/>
          <w:lang w:val="en-GB"/>
        </w:rPr>
      </w:pPr>
      <w:r w:rsidRPr="000513D6">
        <w:rPr>
          <w:rFonts w:ascii="Tahoma" w:eastAsia="Times New Roman" w:hAnsi="Tahoma" w:cs="Tahoma"/>
          <w:b/>
          <w:bCs/>
          <w:i/>
          <w:iCs/>
          <w:sz w:val="24"/>
          <w:szCs w:val="24"/>
          <w:lang w:val="en-GB"/>
        </w:rPr>
        <w:t>(Chairperson, Committee on Agriculture, Tourism and Natural Resources)</w:t>
      </w:r>
    </w:p>
    <w:p w14:paraId="1261DDB7" w14:textId="77777777" w:rsidR="0025376B" w:rsidRDefault="0025376B" w:rsidP="0025376B">
      <w:pPr>
        <w:pStyle w:val="ListParagraph"/>
        <w:tabs>
          <w:tab w:val="left" w:pos="1080"/>
        </w:tabs>
        <w:ind w:left="990"/>
        <w:jc w:val="both"/>
        <w:rPr>
          <w:rFonts w:ascii="Tahoma" w:eastAsia="Times New Roman" w:hAnsi="Tahoma" w:cs="Tahoma"/>
          <w:b/>
          <w:bCs/>
          <w:sz w:val="24"/>
          <w:szCs w:val="24"/>
        </w:rPr>
      </w:pPr>
    </w:p>
    <w:p w14:paraId="37DE4648" w14:textId="76EA378C" w:rsidR="000E0F82" w:rsidRPr="00C61AE2" w:rsidRDefault="00C61AE2" w:rsidP="00173F48">
      <w:pPr>
        <w:pStyle w:val="ListParagraph"/>
        <w:numPr>
          <w:ilvl w:val="0"/>
          <w:numId w:val="24"/>
        </w:numPr>
        <w:tabs>
          <w:tab w:val="left" w:pos="990"/>
          <w:tab w:val="left" w:pos="1080"/>
        </w:tabs>
        <w:ind w:left="990" w:hanging="630"/>
        <w:jc w:val="both"/>
        <w:rPr>
          <w:rFonts w:ascii="Tahoma" w:eastAsia="Times New Roman" w:hAnsi="Tahoma" w:cs="Tahoma"/>
          <w:b/>
          <w:bCs/>
          <w:sz w:val="24"/>
          <w:szCs w:val="24"/>
        </w:rPr>
      </w:pPr>
      <w:r>
        <w:rPr>
          <w:rFonts w:ascii="Tahoma" w:eastAsia="Times New Roman" w:hAnsi="Tahoma" w:cs="Tahoma"/>
          <w:b/>
          <w:bCs/>
          <w:sz w:val="24"/>
          <w:szCs w:val="24"/>
        </w:rPr>
        <w:t>ADJOURNMENT</w:t>
      </w:r>
    </w:p>
    <w:sectPr w:rsidR="000E0F82" w:rsidRPr="00C61AE2" w:rsidSect="004058BB">
      <w:headerReference w:type="even" r:id="rId9"/>
      <w:headerReference w:type="default" r:id="rId10"/>
      <w:footerReference w:type="even" r:id="rId11"/>
      <w:footerReference w:type="default" r:id="rId12"/>
      <w:headerReference w:type="first" r:id="rId13"/>
      <w:footerReference w:type="first" r:id="rId14"/>
      <w:pgSz w:w="11906" w:h="16838" w:code="9"/>
      <w:pgMar w:top="990" w:right="1195" w:bottom="288" w:left="864"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DE2C" w14:textId="77777777" w:rsidR="004058BB" w:rsidRDefault="004058BB">
      <w:pPr>
        <w:spacing w:after="0" w:line="240" w:lineRule="auto"/>
      </w:pPr>
      <w:r>
        <w:separator/>
      </w:r>
    </w:p>
  </w:endnote>
  <w:endnote w:type="continuationSeparator" w:id="0">
    <w:p w14:paraId="7010BE0F" w14:textId="77777777" w:rsidR="004058BB" w:rsidRDefault="0040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29FE" w14:textId="77777777" w:rsidR="006E67E8" w:rsidRDefault="006E6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39802"/>
      <w:docPartObj>
        <w:docPartGallery w:val="Page Numbers (Bottom of Page)"/>
        <w:docPartUnique/>
      </w:docPartObj>
    </w:sdtPr>
    <w:sdtEndPr>
      <w:rPr>
        <w:noProof/>
      </w:rPr>
    </w:sdtEndPr>
    <w:sdtContent>
      <w:p w14:paraId="767FFE40" w14:textId="52C15AE8" w:rsidR="001D4B2D" w:rsidRPr="00426A54" w:rsidRDefault="005146B4" w:rsidP="00426A54">
        <w:pPr>
          <w:pStyle w:val="Footer"/>
          <w:jc w:val="right"/>
        </w:pPr>
        <w:r>
          <w:fldChar w:fldCharType="begin"/>
        </w:r>
        <w:r>
          <w:instrText xml:space="preserve"> PAGE   \* MERGEFORMAT </w:instrText>
        </w:r>
        <w:r>
          <w:fldChar w:fldCharType="separate"/>
        </w:r>
        <w:r w:rsidR="001F0D2B">
          <w:rPr>
            <w:noProof/>
          </w:rPr>
          <w:t>2</w:t>
        </w:r>
        <w:r>
          <w:rPr>
            <w:noProof/>
          </w:rPr>
          <w:fldChar w:fldCharType="end"/>
        </w:r>
      </w:p>
    </w:sdtContent>
  </w:sdt>
  <w:p w14:paraId="2749DF1A" w14:textId="336A5DA6" w:rsidR="001D4B2D" w:rsidRPr="001D4B2D" w:rsidRDefault="00137B02" w:rsidP="00426A54">
    <w:pPr>
      <w:tabs>
        <w:tab w:val="left" w:pos="6330"/>
      </w:tabs>
      <w:spacing w:after="0" w:line="240" w:lineRule="auto"/>
      <w:rPr>
        <w:rFonts w:ascii="Arial" w:eastAsia="Calibri" w:hAnsi="Arial" w:cs="Arial"/>
        <w:b/>
        <w:sz w:val="10"/>
        <w:szCs w:val="10"/>
      </w:rPr>
    </w:pPr>
    <w:r>
      <w:rPr>
        <w:rFonts w:ascii="Arial" w:eastAsia="Calibri" w:hAnsi="Arial" w:cs="Arial"/>
        <w:b/>
        <w:sz w:val="10"/>
        <w:szCs w:val="10"/>
      </w:rPr>
      <w:t>Clerks Chamber</w:t>
    </w:r>
    <w:r w:rsidR="00426A54">
      <w:rPr>
        <w:rFonts w:ascii="Arial" w:eastAsia="Calibri" w:hAnsi="Arial" w:cs="Arial"/>
        <w:b/>
        <w:sz w:val="10"/>
        <w:szCs w:val="10"/>
      </w:rPr>
      <w:tab/>
    </w:r>
  </w:p>
  <w:p w14:paraId="5800BA0B" w14:textId="77777777" w:rsidR="001D4B2D" w:rsidRPr="001D4B2D" w:rsidRDefault="001D4B2D" w:rsidP="001D4B2D">
    <w:pPr>
      <w:spacing w:after="0" w:line="240" w:lineRule="auto"/>
      <w:rPr>
        <w:rFonts w:ascii="Arial" w:eastAsia="Times New Roman" w:hAnsi="Arial" w:cs="Arial"/>
        <w:b/>
        <w:sz w:val="10"/>
        <w:szCs w:val="10"/>
        <w:lang w:val="en-GB"/>
      </w:rPr>
    </w:pPr>
    <w:bookmarkStart w:id="6" w:name="_Hlk161162609"/>
    <w:r w:rsidRPr="001D4B2D">
      <w:rPr>
        <w:rFonts w:ascii="Arial" w:eastAsia="Times New Roman" w:hAnsi="Arial" w:cs="Arial"/>
        <w:b/>
        <w:sz w:val="10"/>
        <w:szCs w:val="10"/>
        <w:lang w:val="en-GB"/>
      </w:rPr>
      <w:t>Third Floor, EALA Wing</w:t>
    </w:r>
  </w:p>
  <w:p w14:paraId="2EEE0A6B" w14:textId="77777777" w:rsidR="001D4B2D" w:rsidRPr="001D4B2D" w:rsidRDefault="001D4B2D" w:rsidP="001D4B2D">
    <w:pPr>
      <w:spacing w:after="0" w:line="240" w:lineRule="auto"/>
      <w:rPr>
        <w:rFonts w:ascii="Arial" w:eastAsia="Times New Roman" w:hAnsi="Arial" w:cs="Arial"/>
        <w:b/>
        <w:sz w:val="10"/>
        <w:szCs w:val="10"/>
        <w:lang w:val="en-GB"/>
      </w:rPr>
    </w:pPr>
    <w:r w:rsidRPr="001D4B2D">
      <w:rPr>
        <w:rFonts w:ascii="Arial" w:eastAsia="Times New Roman" w:hAnsi="Arial" w:cs="Arial"/>
        <w:b/>
        <w:sz w:val="10"/>
        <w:szCs w:val="10"/>
        <w:lang w:val="en-GB"/>
      </w:rPr>
      <w:t>EAC Headquarters</w:t>
    </w:r>
  </w:p>
  <w:p w14:paraId="7D127D37" w14:textId="2A34B72D" w:rsidR="001D4B2D" w:rsidRPr="001D4B2D" w:rsidRDefault="001D4B2D" w:rsidP="001D4B2D">
    <w:pPr>
      <w:spacing w:after="0" w:line="240" w:lineRule="auto"/>
      <w:rPr>
        <w:rFonts w:ascii="Tahoma" w:eastAsia="Times New Roman" w:hAnsi="Tahoma" w:cs="Tahoma"/>
        <w:b/>
        <w:sz w:val="10"/>
        <w:szCs w:val="10"/>
        <w:lang w:val="en-GB"/>
      </w:rPr>
    </w:pPr>
    <w:r w:rsidRPr="001D4B2D">
      <w:rPr>
        <w:rFonts w:ascii="Arial" w:eastAsia="Times New Roman" w:hAnsi="Arial" w:cs="Arial"/>
        <w:b/>
        <w:sz w:val="10"/>
        <w:szCs w:val="10"/>
        <w:lang w:val="en-GB"/>
      </w:rPr>
      <w:t>Arusha, TANZANIA</w:t>
    </w:r>
    <w:r w:rsidRPr="001D4B2D">
      <w:rPr>
        <w:rFonts w:ascii="Arial" w:eastAsia="Times New Roman" w:hAnsi="Arial" w:cs="Arial"/>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t xml:space="preserve">                                1</w:t>
    </w:r>
    <w:r w:rsidR="00137B02">
      <w:rPr>
        <w:rFonts w:ascii="Tahoma" w:eastAsia="Times New Roman" w:hAnsi="Tahoma" w:cs="Tahoma"/>
        <w:b/>
        <w:sz w:val="10"/>
        <w:szCs w:val="10"/>
        <w:lang w:val="en-GB"/>
      </w:rPr>
      <w:t>4</w:t>
    </w:r>
    <w:r w:rsidRPr="001D4B2D">
      <w:rPr>
        <w:rFonts w:ascii="Tahoma" w:eastAsia="Times New Roman" w:hAnsi="Tahoma" w:cs="Tahoma"/>
        <w:b/>
        <w:sz w:val="10"/>
        <w:szCs w:val="10"/>
        <w:vertAlign w:val="superscript"/>
        <w:lang w:val="en-GB"/>
      </w:rPr>
      <w:t>th</w:t>
    </w:r>
    <w:r w:rsidRPr="001D4B2D">
      <w:rPr>
        <w:rFonts w:ascii="Tahoma" w:eastAsia="Times New Roman" w:hAnsi="Tahoma" w:cs="Tahoma"/>
        <w:b/>
        <w:sz w:val="10"/>
        <w:szCs w:val="10"/>
        <w:lang w:val="en-GB"/>
      </w:rPr>
      <w:t xml:space="preserve"> March, 2024</w:t>
    </w:r>
  </w:p>
  <w:bookmarkEnd w:id="6"/>
  <w:p w14:paraId="6267F366" w14:textId="77777777" w:rsidR="001772C4" w:rsidRDefault="00177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008F" w14:textId="77777777" w:rsidR="00FF3E90" w:rsidRDefault="00FF3E90" w:rsidP="00E5317F">
    <w:pPr>
      <w:spacing w:after="0" w:line="240" w:lineRule="auto"/>
      <w:rPr>
        <w:rFonts w:ascii="Arial" w:eastAsia="Times New Roman" w:hAnsi="Arial" w:cs="Arial"/>
        <w:b/>
        <w:sz w:val="10"/>
        <w:szCs w:val="10"/>
        <w:lang w:val="en-GB"/>
      </w:rPr>
    </w:pPr>
  </w:p>
  <w:p w14:paraId="19F946D9" w14:textId="7A94A3B4" w:rsidR="00FF3E90" w:rsidRDefault="00FF3E90" w:rsidP="00E5317F">
    <w:pPr>
      <w:spacing w:after="0" w:line="240" w:lineRule="auto"/>
      <w:rPr>
        <w:rFonts w:ascii="Arial" w:eastAsia="Times New Roman" w:hAnsi="Arial" w:cs="Arial"/>
        <w:b/>
        <w:sz w:val="10"/>
        <w:szCs w:val="10"/>
        <w:lang w:val="en-GB"/>
      </w:rPr>
    </w:pPr>
    <w:r>
      <w:rPr>
        <w:rFonts w:ascii="Arial" w:eastAsia="Times New Roman" w:hAnsi="Arial" w:cs="Arial"/>
        <w:b/>
        <w:sz w:val="10"/>
        <w:szCs w:val="10"/>
        <w:lang w:val="en-GB"/>
      </w:rPr>
      <w:t>Clerks Chamber</w:t>
    </w:r>
  </w:p>
  <w:p w14:paraId="66AC6EC3" w14:textId="54DF6A2E" w:rsidR="00E5317F" w:rsidRPr="001D4B2D" w:rsidRDefault="00FF3E90" w:rsidP="00E5317F">
    <w:pPr>
      <w:spacing w:after="0" w:line="240" w:lineRule="auto"/>
      <w:rPr>
        <w:rFonts w:ascii="Arial" w:eastAsia="Times New Roman" w:hAnsi="Arial" w:cs="Arial"/>
        <w:b/>
        <w:sz w:val="10"/>
        <w:szCs w:val="10"/>
        <w:lang w:val="en-GB"/>
      </w:rPr>
    </w:pPr>
    <w:r>
      <w:rPr>
        <w:rFonts w:ascii="Arial" w:eastAsia="Times New Roman" w:hAnsi="Arial" w:cs="Arial"/>
        <w:b/>
        <w:sz w:val="10"/>
        <w:szCs w:val="10"/>
        <w:lang w:val="en-GB"/>
      </w:rPr>
      <w:t>Third</w:t>
    </w:r>
    <w:r w:rsidR="00E5317F" w:rsidRPr="001D4B2D">
      <w:rPr>
        <w:rFonts w:ascii="Arial" w:eastAsia="Times New Roman" w:hAnsi="Arial" w:cs="Arial"/>
        <w:b/>
        <w:sz w:val="10"/>
        <w:szCs w:val="10"/>
        <w:lang w:val="en-GB"/>
      </w:rPr>
      <w:t xml:space="preserve"> Floor, EALA Wing</w:t>
    </w:r>
  </w:p>
  <w:p w14:paraId="002223E2" w14:textId="77777777" w:rsidR="00E5317F" w:rsidRPr="001D4B2D" w:rsidRDefault="00E5317F" w:rsidP="00E5317F">
    <w:pPr>
      <w:spacing w:after="0" w:line="240" w:lineRule="auto"/>
      <w:rPr>
        <w:rFonts w:ascii="Arial" w:eastAsia="Times New Roman" w:hAnsi="Arial" w:cs="Arial"/>
        <w:b/>
        <w:sz w:val="10"/>
        <w:szCs w:val="10"/>
        <w:lang w:val="en-GB"/>
      </w:rPr>
    </w:pPr>
    <w:r w:rsidRPr="001D4B2D">
      <w:rPr>
        <w:rFonts w:ascii="Arial" w:eastAsia="Times New Roman" w:hAnsi="Arial" w:cs="Arial"/>
        <w:b/>
        <w:sz w:val="10"/>
        <w:szCs w:val="10"/>
        <w:lang w:val="en-GB"/>
      </w:rPr>
      <w:t>EAC Headquarters</w:t>
    </w:r>
  </w:p>
  <w:p w14:paraId="38C73DF0" w14:textId="48EE81FD" w:rsidR="00E5317F" w:rsidRPr="001D4B2D" w:rsidRDefault="00E5317F" w:rsidP="00E5317F">
    <w:pPr>
      <w:spacing w:after="0" w:line="240" w:lineRule="auto"/>
      <w:rPr>
        <w:rFonts w:ascii="Tahoma" w:eastAsia="Times New Roman" w:hAnsi="Tahoma" w:cs="Tahoma"/>
        <w:b/>
        <w:sz w:val="10"/>
        <w:szCs w:val="10"/>
        <w:lang w:val="en-GB"/>
      </w:rPr>
    </w:pPr>
    <w:r w:rsidRPr="001D4B2D">
      <w:rPr>
        <w:rFonts w:ascii="Arial" w:eastAsia="Times New Roman" w:hAnsi="Arial" w:cs="Arial"/>
        <w:b/>
        <w:sz w:val="10"/>
        <w:szCs w:val="10"/>
        <w:lang w:val="en-GB"/>
      </w:rPr>
      <w:t>Arusha, TANZANIA</w:t>
    </w:r>
    <w:r w:rsidRPr="001D4B2D">
      <w:rPr>
        <w:rFonts w:ascii="Arial" w:eastAsia="Times New Roman" w:hAnsi="Arial" w:cs="Arial"/>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r>
    <w:r w:rsidRPr="001D4B2D">
      <w:rPr>
        <w:rFonts w:ascii="Tahoma" w:eastAsia="Times New Roman" w:hAnsi="Tahoma" w:cs="Tahoma"/>
        <w:b/>
        <w:sz w:val="10"/>
        <w:szCs w:val="10"/>
        <w:lang w:val="en-GB"/>
      </w:rPr>
      <w:tab/>
      <w:t xml:space="preserve">                                </w:t>
    </w:r>
    <w:r w:rsidR="00FF3E90">
      <w:rPr>
        <w:rFonts w:ascii="Tahoma" w:eastAsia="Times New Roman" w:hAnsi="Tahoma" w:cs="Tahoma"/>
        <w:b/>
        <w:sz w:val="10"/>
        <w:szCs w:val="10"/>
        <w:lang w:val="en-GB"/>
      </w:rPr>
      <w:t>14</w:t>
    </w:r>
    <w:r w:rsidR="00FF3E90" w:rsidRPr="00FF3E90">
      <w:rPr>
        <w:rFonts w:ascii="Tahoma" w:eastAsia="Times New Roman" w:hAnsi="Tahoma" w:cs="Tahoma"/>
        <w:b/>
        <w:sz w:val="10"/>
        <w:szCs w:val="10"/>
        <w:vertAlign w:val="superscript"/>
        <w:lang w:val="en-GB"/>
      </w:rPr>
      <w:t>th</w:t>
    </w:r>
    <w:r w:rsidR="00FF3E90">
      <w:rPr>
        <w:rFonts w:ascii="Tahoma" w:eastAsia="Times New Roman" w:hAnsi="Tahoma" w:cs="Tahoma"/>
        <w:b/>
        <w:sz w:val="10"/>
        <w:szCs w:val="10"/>
        <w:lang w:val="en-GB"/>
      </w:rPr>
      <w:t xml:space="preserve"> </w:t>
    </w:r>
    <w:r w:rsidR="00FF3E90" w:rsidRPr="001D4B2D">
      <w:rPr>
        <w:rFonts w:ascii="Tahoma" w:eastAsia="Times New Roman" w:hAnsi="Tahoma" w:cs="Tahoma"/>
        <w:b/>
        <w:sz w:val="10"/>
        <w:szCs w:val="10"/>
        <w:lang w:val="en-GB"/>
      </w:rPr>
      <w:t>March</w:t>
    </w:r>
    <w:r w:rsidRPr="001D4B2D">
      <w:rPr>
        <w:rFonts w:ascii="Tahoma" w:eastAsia="Times New Roman" w:hAnsi="Tahoma" w:cs="Tahoma"/>
        <w:b/>
        <w:sz w:val="10"/>
        <w:szCs w:val="10"/>
        <w:lang w:val="en-GB"/>
      </w:rPr>
      <w:t>, 2024</w:t>
    </w:r>
  </w:p>
  <w:p w14:paraId="79CAE213" w14:textId="60097A79" w:rsidR="00FB7D25" w:rsidRPr="00E5317F" w:rsidRDefault="00FB7D25" w:rsidP="00E5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D02B" w14:textId="77777777" w:rsidR="004058BB" w:rsidRDefault="004058BB">
      <w:pPr>
        <w:spacing w:after="0" w:line="240" w:lineRule="auto"/>
      </w:pPr>
      <w:r>
        <w:separator/>
      </w:r>
    </w:p>
  </w:footnote>
  <w:footnote w:type="continuationSeparator" w:id="0">
    <w:p w14:paraId="0A5F083E" w14:textId="77777777" w:rsidR="004058BB" w:rsidRDefault="00405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1951" w14:textId="77777777" w:rsidR="006E67E8" w:rsidRDefault="006E6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C039" w14:textId="744D86E9" w:rsidR="006E67E8" w:rsidRDefault="006E6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F88" w14:textId="77777777" w:rsidR="001772C4" w:rsidRPr="00E812A0" w:rsidRDefault="001772C4" w:rsidP="00E812A0">
    <w:pPr>
      <w:pStyle w:val="Header"/>
      <w:jc w:val="center"/>
      <w:rPr>
        <w:rFonts w:ascii="Arial Black" w:hAnsi="Arial Black"/>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B71"/>
    <w:multiLevelType w:val="hybridMultilevel"/>
    <w:tmpl w:val="2B606150"/>
    <w:lvl w:ilvl="0" w:tplc="1E52946A">
      <w:start w:val="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D5211"/>
    <w:multiLevelType w:val="hybridMultilevel"/>
    <w:tmpl w:val="4EE03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D5BEE"/>
    <w:multiLevelType w:val="hybridMultilevel"/>
    <w:tmpl w:val="33E4007A"/>
    <w:lvl w:ilvl="0" w:tplc="3758B1AE">
      <w:start w:val="1"/>
      <w:numFmt w:val="lowerLetter"/>
      <w:lvlText w:val="(%1)"/>
      <w:lvlJc w:val="left"/>
      <w:pPr>
        <w:ind w:left="630" w:hanging="360"/>
      </w:pPr>
      <w:rPr>
        <w:rFonts w:hint="default"/>
        <w:b w:val="0"/>
        <w:bCs/>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 w15:restartNumberingAfterBreak="0">
    <w:nsid w:val="14035925"/>
    <w:multiLevelType w:val="hybridMultilevel"/>
    <w:tmpl w:val="69EAD1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4938A0"/>
    <w:multiLevelType w:val="hybridMultilevel"/>
    <w:tmpl w:val="28C45144"/>
    <w:lvl w:ilvl="0" w:tplc="E0D843A8">
      <w:start w:val="1"/>
      <w:numFmt w:val="low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8A232BA"/>
    <w:multiLevelType w:val="hybridMultilevel"/>
    <w:tmpl w:val="75C48646"/>
    <w:lvl w:ilvl="0" w:tplc="ADB69928">
      <w:start w:val="1"/>
      <w:numFmt w:val="lowerRoman"/>
      <w:lvlText w:val="(%1)"/>
      <w:lvlJc w:val="left"/>
      <w:pPr>
        <w:ind w:left="810" w:hanging="360"/>
      </w:pPr>
      <w:rPr>
        <w:rFonts w:hint="default"/>
        <w:b w:val="0"/>
        <w:bCs/>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6373C29"/>
    <w:multiLevelType w:val="hybridMultilevel"/>
    <w:tmpl w:val="3EAEEC24"/>
    <w:lvl w:ilvl="0" w:tplc="8F7E5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26E25"/>
    <w:multiLevelType w:val="hybridMultilevel"/>
    <w:tmpl w:val="910028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2D5C4E"/>
    <w:multiLevelType w:val="hybridMultilevel"/>
    <w:tmpl w:val="950C6D94"/>
    <w:lvl w:ilvl="0" w:tplc="2BE2D64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12CBB"/>
    <w:multiLevelType w:val="hybridMultilevel"/>
    <w:tmpl w:val="627804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053627"/>
    <w:multiLevelType w:val="hybridMultilevel"/>
    <w:tmpl w:val="5F6AF96E"/>
    <w:lvl w:ilvl="0" w:tplc="B7F26826">
      <w:start w:val="1"/>
      <w:numFmt w:val="lowerRoman"/>
      <w:lvlText w:val="%1."/>
      <w:lvlJc w:val="righ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1682CC3"/>
    <w:multiLevelType w:val="hybridMultilevel"/>
    <w:tmpl w:val="2542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29C2"/>
    <w:multiLevelType w:val="hybridMultilevel"/>
    <w:tmpl w:val="649043FA"/>
    <w:lvl w:ilvl="0" w:tplc="FFFFFFFF">
      <w:start w:val="1"/>
      <w:numFmt w:val="lowerRoman"/>
      <w:lvlText w:val="%1."/>
      <w:lvlJc w:val="righ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C2519F9"/>
    <w:multiLevelType w:val="hybridMultilevel"/>
    <w:tmpl w:val="210E864A"/>
    <w:lvl w:ilvl="0" w:tplc="A67EA0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393193"/>
    <w:multiLevelType w:val="hybridMultilevel"/>
    <w:tmpl w:val="60BC9D62"/>
    <w:lvl w:ilvl="0" w:tplc="A67EA0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34758"/>
    <w:multiLevelType w:val="hybridMultilevel"/>
    <w:tmpl w:val="83EC5C8E"/>
    <w:lvl w:ilvl="0" w:tplc="E0D843A8">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8D0578"/>
    <w:multiLevelType w:val="hybridMultilevel"/>
    <w:tmpl w:val="143C8A2E"/>
    <w:lvl w:ilvl="0" w:tplc="FFFFFFFF">
      <w:start w:val="1"/>
      <w:numFmt w:val="lowerRoman"/>
      <w:lvlText w:val="%1."/>
      <w:lvlJc w:val="righ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19707A1"/>
    <w:multiLevelType w:val="hybridMultilevel"/>
    <w:tmpl w:val="B3C89E40"/>
    <w:lvl w:ilvl="0" w:tplc="E0D843A8">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D1259F"/>
    <w:multiLevelType w:val="hybridMultilevel"/>
    <w:tmpl w:val="03FA0D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355A94"/>
    <w:multiLevelType w:val="hybridMultilevel"/>
    <w:tmpl w:val="649043FA"/>
    <w:lvl w:ilvl="0" w:tplc="FFFFFFFF">
      <w:start w:val="1"/>
      <w:numFmt w:val="lowerRoman"/>
      <w:lvlText w:val="%1."/>
      <w:lvlJc w:val="righ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50A6087"/>
    <w:multiLevelType w:val="hybridMultilevel"/>
    <w:tmpl w:val="A92EB4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0E534C"/>
    <w:multiLevelType w:val="hybridMultilevel"/>
    <w:tmpl w:val="EB74573A"/>
    <w:lvl w:ilvl="0" w:tplc="89168D58">
      <w:start w:val="1"/>
      <w:numFmt w:val="decimal"/>
      <w:lvlText w:val="%1."/>
      <w:lvlJc w:val="left"/>
      <w:pPr>
        <w:tabs>
          <w:tab w:val="num" w:pos="1080"/>
        </w:tabs>
        <w:ind w:left="1080" w:hanging="720"/>
      </w:pPr>
      <w:rPr>
        <w:rFonts w:hint="default"/>
        <w:b/>
        <w:sz w:val="26"/>
        <w:szCs w:val="26"/>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AA417E"/>
    <w:multiLevelType w:val="hybridMultilevel"/>
    <w:tmpl w:val="956E17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EE5931"/>
    <w:multiLevelType w:val="hybridMultilevel"/>
    <w:tmpl w:val="A056A1C2"/>
    <w:lvl w:ilvl="0" w:tplc="7BE8EBB2">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8E71AB"/>
    <w:multiLevelType w:val="hybridMultilevel"/>
    <w:tmpl w:val="FEF6B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93276"/>
    <w:multiLevelType w:val="hybridMultilevel"/>
    <w:tmpl w:val="143C8A2E"/>
    <w:lvl w:ilvl="0" w:tplc="FFFFFFFF">
      <w:start w:val="1"/>
      <w:numFmt w:val="lowerRoman"/>
      <w:lvlText w:val="%1."/>
      <w:lvlJc w:val="righ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ED0C02"/>
    <w:multiLevelType w:val="hybridMultilevel"/>
    <w:tmpl w:val="DBD06AAE"/>
    <w:lvl w:ilvl="0" w:tplc="0382DBD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D3524F"/>
    <w:multiLevelType w:val="hybridMultilevel"/>
    <w:tmpl w:val="D8F49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332A9"/>
    <w:multiLevelType w:val="hybridMultilevel"/>
    <w:tmpl w:val="8458A2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34141E"/>
    <w:multiLevelType w:val="hybridMultilevel"/>
    <w:tmpl w:val="E81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1023F"/>
    <w:multiLevelType w:val="hybridMultilevel"/>
    <w:tmpl w:val="4268E676"/>
    <w:lvl w:ilvl="0" w:tplc="C46AB67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A0EB8"/>
    <w:multiLevelType w:val="hybridMultilevel"/>
    <w:tmpl w:val="9454F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F1E2C"/>
    <w:multiLevelType w:val="hybridMultilevel"/>
    <w:tmpl w:val="C82CB266"/>
    <w:lvl w:ilvl="0" w:tplc="A904987E">
      <w:start w:val="1"/>
      <w:numFmt w:val="lowerLetter"/>
      <w:lvlText w:val="(%1)"/>
      <w:lvlJc w:val="left"/>
      <w:pPr>
        <w:ind w:left="1440" w:hanging="360"/>
      </w:pPr>
      <w:rPr>
        <w:rFonts w:hint="default"/>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BA602F"/>
    <w:multiLevelType w:val="hybridMultilevel"/>
    <w:tmpl w:val="72AA4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A1FCA"/>
    <w:multiLevelType w:val="hybridMultilevel"/>
    <w:tmpl w:val="BFEA02AE"/>
    <w:lvl w:ilvl="0" w:tplc="1E2842EA">
      <w:start w:val="1"/>
      <w:numFmt w:val="lowerRoman"/>
      <w:lvlText w:val="%1."/>
      <w:lvlJc w:val="right"/>
      <w:pPr>
        <w:ind w:left="1350" w:hanging="360"/>
      </w:pPr>
      <w:rPr>
        <w:b w:val="0"/>
        <w:bCs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64F00E97"/>
    <w:multiLevelType w:val="hybridMultilevel"/>
    <w:tmpl w:val="33E4007A"/>
    <w:lvl w:ilvl="0" w:tplc="FFFFFFFF">
      <w:start w:val="1"/>
      <w:numFmt w:val="lowerLetter"/>
      <w:lvlText w:val="(%1)"/>
      <w:lvlJc w:val="left"/>
      <w:pPr>
        <w:ind w:left="1800" w:hanging="360"/>
      </w:pPr>
      <w:rPr>
        <w:rFonts w:hint="default"/>
        <w:b w:val="0"/>
        <w:bCs/>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36" w15:restartNumberingAfterBreak="0">
    <w:nsid w:val="66116FCA"/>
    <w:multiLevelType w:val="hybridMultilevel"/>
    <w:tmpl w:val="649043FA"/>
    <w:lvl w:ilvl="0" w:tplc="FFFFFFFF">
      <w:start w:val="1"/>
      <w:numFmt w:val="lowerRoman"/>
      <w:lvlText w:val="%1."/>
      <w:lvlJc w:val="righ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7AA3207"/>
    <w:multiLevelType w:val="hybridMultilevel"/>
    <w:tmpl w:val="3A36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97ED5"/>
    <w:multiLevelType w:val="hybridMultilevel"/>
    <w:tmpl w:val="F8987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3347F4"/>
    <w:multiLevelType w:val="hybridMultilevel"/>
    <w:tmpl w:val="0002CC4C"/>
    <w:lvl w:ilvl="0" w:tplc="933CE2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002C0"/>
    <w:multiLevelType w:val="hybridMultilevel"/>
    <w:tmpl w:val="E9223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C660DF"/>
    <w:multiLevelType w:val="hybridMultilevel"/>
    <w:tmpl w:val="39AE344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90F04E3"/>
    <w:multiLevelType w:val="hybridMultilevel"/>
    <w:tmpl w:val="8736B90E"/>
    <w:lvl w:ilvl="0" w:tplc="E0D843A8">
      <w:start w:val="1"/>
      <w:numFmt w:val="lowerLetter"/>
      <w:lvlText w:val="(%1)"/>
      <w:lvlJc w:val="left"/>
      <w:pPr>
        <w:ind w:left="810" w:hanging="45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8D745A"/>
    <w:multiLevelType w:val="hybridMultilevel"/>
    <w:tmpl w:val="012C575A"/>
    <w:lvl w:ilvl="0" w:tplc="7CA2EC4E">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895986">
    <w:abstractNumId w:val="43"/>
  </w:num>
  <w:num w:numId="2" w16cid:durableId="325519807">
    <w:abstractNumId w:val="0"/>
  </w:num>
  <w:num w:numId="3" w16cid:durableId="6299488">
    <w:abstractNumId w:val="21"/>
  </w:num>
  <w:num w:numId="4" w16cid:durableId="463236717">
    <w:abstractNumId w:val="8"/>
  </w:num>
  <w:num w:numId="5" w16cid:durableId="653798231">
    <w:abstractNumId w:val="38"/>
  </w:num>
  <w:num w:numId="6" w16cid:durableId="438523741">
    <w:abstractNumId w:val="31"/>
  </w:num>
  <w:num w:numId="7" w16cid:durableId="1337027778">
    <w:abstractNumId w:val="3"/>
  </w:num>
  <w:num w:numId="8" w16cid:durableId="537551600">
    <w:abstractNumId w:val="27"/>
  </w:num>
  <w:num w:numId="9" w16cid:durableId="948774205">
    <w:abstractNumId w:val="23"/>
  </w:num>
  <w:num w:numId="10" w16cid:durableId="428543085">
    <w:abstractNumId w:val="28"/>
  </w:num>
  <w:num w:numId="11" w16cid:durableId="49237266">
    <w:abstractNumId w:val="39"/>
  </w:num>
  <w:num w:numId="12" w16cid:durableId="292952563">
    <w:abstractNumId w:val="11"/>
  </w:num>
  <w:num w:numId="13" w16cid:durableId="253560144">
    <w:abstractNumId w:val="16"/>
  </w:num>
  <w:num w:numId="14" w16cid:durableId="1475566936">
    <w:abstractNumId w:val="22"/>
  </w:num>
  <w:num w:numId="15" w16cid:durableId="1330476632">
    <w:abstractNumId w:val="40"/>
  </w:num>
  <w:num w:numId="16" w16cid:durableId="271017755">
    <w:abstractNumId w:val="25"/>
  </w:num>
  <w:num w:numId="17" w16cid:durableId="1126435097">
    <w:abstractNumId w:val="12"/>
  </w:num>
  <w:num w:numId="18" w16cid:durableId="2020618650">
    <w:abstractNumId w:val="9"/>
  </w:num>
  <w:num w:numId="19" w16cid:durableId="1086808885">
    <w:abstractNumId w:val="18"/>
  </w:num>
  <w:num w:numId="20" w16cid:durableId="1275819503">
    <w:abstractNumId w:val="37"/>
  </w:num>
  <w:num w:numId="21" w16cid:durableId="1918173606">
    <w:abstractNumId w:val="36"/>
  </w:num>
  <w:num w:numId="22" w16cid:durableId="817378961">
    <w:abstractNumId w:val="19"/>
  </w:num>
  <w:num w:numId="23" w16cid:durableId="435368219">
    <w:abstractNumId w:val="7"/>
  </w:num>
  <w:num w:numId="24" w16cid:durableId="981691071">
    <w:abstractNumId w:val="30"/>
  </w:num>
  <w:num w:numId="25" w16cid:durableId="494297650">
    <w:abstractNumId w:val="24"/>
  </w:num>
  <w:num w:numId="26" w16cid:durableId="389160645">
    <w:abstractNumId w:val="10"/>
  </w:num>
  <w:num w:numId="27" w16cid:durableId="1300261537">
    <w:abstractNumId w:val="41"/>
  </w:num>
  <w:num w:numId="28" w16cid:durableId="2093551832">
    <w:abstractNumId w:val="34"/>
  </w:num>
  <w:num w:numId="29" w16cid:durableId="1202985053">
    <w:abstractNumId w:val="29"/>
  </w:num>
  <w:num w:numId="30" w16cid:durableId="1834953784">
    <w:abstractNumId w:val="5"/>
  </w:num>
  <w:num w:numId="31" w16cid:durableId="829911190">
    <w:abstractNumId w:val="42"/>
  </w:num>
  <w:num w:numId="32" w16cid:durableId="1906377145">
    <w:abstractNumId w:val="20"/>
  </w:num>
  <w:num w:numId="33" w16cid:durableId="1518038066">
    <w:abstractNumId w:val="2"/>
  </w:num>
  <w:num w:numId="34" w16cid:durableId="121775625">
    <w:abstractNumId w:val="33"/>
  </w:num>
  <w:num w:numId="35" w16cid:durableId="1786659485">
    <w:abstractNumId w:val="1"/>
  </w:num>
  <w:num w:numId="36" w16cid:durableId="787702512">
    <w:abstractNumId w:val="32"/>
  </w:num>
  <w:num w:numId="37" w16cid:durableId="1966544850">
    <w:abstractNumId w:val="6"/>
  </w:num>
  <w:num w:numId="38" w16cid:durableId="924265987">
    <w:abstractNumId w:val="14"/>
  </w:num>
  <w:num w:numId="39" w16cid:durableId="1030112004">
    <w:abstractNumId w:val="17"/>
  </w:num>
  <w:num w:numId="40" w16cid:durableId="857817573">
    <w:abstractNumId w:val="15"/>
  </w:num>
  <w:num w:numId="41" w16cid:durableId="1668165141">
    <w:abstractNumId w:val="4"/>
  </w:num>
  <w:num w:numId="42" w16cid:durableId="1963729051">
    <w:abstractNumId w:val="35"/>
  </w:num>
  <w:num w:numId="43" w16cid:durableId="1449856723">
    <w:abstractNumId w:val="26"/>
  </w:num>
  <w:num w:numId="44" w16cid:durableId="799959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67"/>
    <w:rsid w:val="00027EA3"/>
    <w:rsid w:val="000359FF"/>
    <w:rsid w:val="00046704"/>
    <w:rsid w:val="000513D6"/>
    <w:rsid w:val="00054AB5"/>
    <w:rsid w:val="00060B43"/>
    <w:rsid w:val="0006597B"/>
    <w:rsid w:val="000743C0"/>
    <w:rsid w:val="000939F3"/>
    <w:rsid w:val="000E044A"/>
    <w:rsid w:val="000E0F82"/>
    <w:rsid w:val="000E5A7C"/>
    <w:rsid w:val="000F35A0"/>
    <w:rsid w:val="00130C70"/>
    <w:rsid w:val="00136B25"/>
    <w:rsid w:val="00137B02"/>
    <w:rsid w:val="00141D47"/>
    <w:rsid w:val="00173F48"/>
    <w:rsid w:val="001772C4"/>
    <w:rsid w:val="00190300"/>
    <w:rsid w:val="001C2617"/>
    <w:rsid w:val="001D4B2D"/>
    <w:rsid w:val="001D5481"/>
    <w:rsid w:val="001F0D2B"/>
    <w:rsid w:val="0024725D"/>
    <w:rsid w:val="0025376B"/>
    <w:rsid w:val="00264787"/>
    <w:rsid w:val="00293861"/>
    <w:rsid w:val="002A2853"/>
    <w:rsid w:val="00315C20"/>
    <w:rsid w:val="00332C07"/>
    <w:rsid w:val="00333108"/>
    <w:rsid w:val="0033690F"/>
    <w:rsid w:val="00336F2F"/>
    <w:rsid w:val="00356B94"/>
    <w:rsid w:val="00362033"/>
    <w:rsid w:val="00374B3E"/>
    <w:rsid w:val="003A20B1"/>
    <w:rsid w:val="003A271E"/>
    <w:rsid w:val="003A6260"/>
    <w:rsid w:val="003B07F5"/>
    <w:rsid w:val="003F36D1"/>
    <w:rsid w:val="004058BB"/>
    <w:rsid w:val="00405E8D"/>
    <w:rsid w:val="00426A54"/>
    <w:rsid w:val="00486C64"/>
    <w:rsid w:val="004A762D"/>
    <w:rsid w:val="004B1858"/>
    <w:rsid w:val="004B682B"/>
    <w:rsid w:val="00505B7C"/>
    <w:rsid w:val="005146B4"/>
    <w:rsid w:val="005316A0"/>
    <w:rsid w:val="00534454"/>
    <w:rsid w:val="00562052"/>
    <w:rsid w:val="00575A41"/>
    <w:rsid w:val="00582A01"/>
    <w:rsid w:val="0059326D"/>
    <w:rsid w:val="005A38E1"/>
    <w:rsid w:val="005E3CD5"/>
    <w:rsid w:val="005F49EA"/>
    <w:rsid w:val="00646C1F"/>
    <w:rsid w:val="006623D4"/>
    <w:rsid w:val="006810C4"/>
    <w:rsid w:val="006C06F5"/>
    <w:rsid w:val="006D1145"/>
    <w:rsid w:val="006E67E8"/>
    <w:rsid w:val="006F4BFA"/>
    <w:rsid w:val="00752D81"/>
    <w:rsid w:val="00774667"/>
    <w:rsid w:val="00775174"/>
    <w:rsid w:val="007B4279"/>
    <w:rsid w:val="007B4848"/>
    <w:rsid w:val="007D3880"/>
    <w:rsid w:val="007E7579"/>
    <w:rsid w:val="007F0D9E"/>
    <w:rsid w:val="00834E22"/>
    <w:rsid w:val="008633C4"/>
    <w:rsid w:val="008640AA"/>
    <w:rsid w:val="00890FB0"/>
    <w:rsid w:val="008962DF"/>
    <w:rsid w:val="008B49AE"/>
    <w:rsid w:val="008E511F"/>
    <w:rsid w:val="008E6CCC"/>
    <w:rsid w:val="0096593E"/>
    <w:rsid w:val="00976856"/>
    <w:rsid w:val="009C39A7"/>
    <w:rsid w:val="00A10E04"/>
    <w:rsid w:val="00A341BD"/>
    <w:rsid w:val="00A96C26"/>
    <w:rsid w:val="00AB7F63"/>
    <w:rsid w:val="00AC7124"/>
    <w:rsid w:val="00AD4081"/>
    <w:rsid w:val="00AD7752"/>
    <w:rsid w:val="00AE2976"/>
    <w:rsid w:val="00B0572C"/>
    <w:rsid w:val="00B06490"/>
    <w:rsid w:val="00B221EF"/>
    <w:rsid w:val="00B6340D"/>
    <w:rsid w:val="00B65D12"/>
    <w:rsid w:val="00BE3104"/>
    <w:rsid w:val="00BE38BE"/>
    <w:rsid w:val="00C13B88"/>
    <w:rsid w:val="00C61AE2"/>
    <w:rsid w:val="00CC013A"/>
    <w:rsid w:val="00CF7496"/>
    <w:rsid w:val="00D06051"/>
    <w:rsid w:val="00D430B6"/>
    <w:rsid w:val="00D64836"/>
    <w:rsid w:val="00D72176"/>
    <w:rsid w:val="00D804B7"/>
    <w:rsid w:val="00DA0E02"/>
    <w:rsid w:val="00DB0B24"/>
    <w:rsid w:val="00E06068"/>
    <w:rsid w:val="00E50B15"/>
    <w:rsid w:val="00E5317F"/>
    <w:rsid w:val="00E777CA"/>
    <w:rsid w:val="00EC61E9"/>
    <w:rsid w:val="00ED3D43"/>
    <w:rsid w:val="00EE412A"/>
    <w:rsid w:val="00EE6592"/>
    <w:rsid w:val="00F10A2A"/>
    <w:rsid w:val="00FA26A4"/>
    <w:rsid w:val="00FB7D25"/>
    <w:rsid w:val="00FE2B8D"/>
    <w:rsid w:val="00FF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ACBB4"/>
  <w15:chartTrackingRefBased/>
  <w15:docId w15:val="{628523FE-0651-48B2-AE03-A6482C21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667"/>
  </w:style>
  <w:style w:type="paragraph" w:styleId="ListParagraph">
    <w:name w:val="List Paragraph"/>
    <w:aliases w:val="Puces,References,- List tir"/>
    <w:basedOn w:val="Normal"/>
    <w:link w:val="ListParagraphChar"/>
    <w:uiPriority w:val="34"/>
    <w:qFormat/>
    <w:rsid w:val="00774667"/>
    <w:pPr>
      <w:ind w:left="720"/>
      <w:contextualSpacing/>
    </w:pPr>
  </w:style>
  <w:style w:type="character" w:customStyle="1" w:styleId="ListParagraphChar">
    <w:name w:val="List Paragraph Char"/>
    <w:aliases w:val="Puces Char,References Char,- List tir Char"/>
    <w:link w:val="ListParagraph"/>
    <w:uiPriority w:val="34"/>
    <w:rsid w:val="00774667"/>
  </w:style>
  <w:style w:type="paragraph" w:styleId="Header">
    <w:name w:val="header"/>
    <w:basedOn w:val="Normal"/>
    <w:link w:val="HeaderChar"/>
    <w:uiPriority w:val="99"/>
    <w:unhideWhenUsed/>
    <w:rsid w:val="0077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667"/>
  </w:style>
  <w:style w:type="paragraph" w:styleId="BalloonText">
    <w:name w:val="Balloon Text"/>
    <w:basedOn w:val="Normal"/>
    <w:link w:val="BalloonTextChar"/>
    <w:uiPriority w:val="99"/>
    <w:semiHidden/>
    <w:unhideWhenUsed/>
    <w:rsid w:val="006D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145"/>
    <w:rPr>
      <w:rFonts w:ascii="Segoe UI" w:hAnsi="Segoe UI" w:cs="Segoe UI"/>
      <w:sz w:val="18"/>
      <w:szCs w:val="18"/>
    </w:rPr>
  </w:style>
  <w:style w:type="paragraph" w:styleId="NoSpacing">
    <w:name w:val="No Spacing"/>
    <w:uiPriority w:val="1"/>
    <w:qFormat/>
    <w:rsid w:val="00DB0B24"/>
    <w:pPr>
      <w:spacing w:after="0" w:line="240" w:lineRule="auto"/>
    </w:pPr>
  </w:style>
  <w:style w:type="paragraph" w:customStyle="1" w:styleId="Default">
    <w:name w:val="Default"/>
    <w:rsid w:val="00FB7D25"/>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492A-E094-4238-9EB7-49CCB8B7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1299</Words>
  <Characters>7408</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PRAYER</vt:lpstr>
      <vt:lpstr/>
      <vt:lpstr>COMMUNICATION FROM THE CHAIR</vt:lpstr>
      <vt:lpstr/>
      <vt:lpstr>LAYING OF PAPERS</vt:lpstr>
      <vt:lpstr/>
      <vt:lpstr>Report of the Committee on Legal, Rules and Privileges on the Domestication o</vt:lpstr>
      <vt:lpstr>(Chairperson, Committee on Legal, Rules and Privileges)</vt:lpstr>
      <vt:lpstr>Report of the Committee on Communication, Trade and Investment on trade facili</vt: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Okema</dc:creator>
  <cp:keywords/>
  <dc:description/>
  <cp:lastModifiedBy>Emilly  Okema</cp:lastModifiedBy>
  <cp:revision>2</cp:revision>
  <cp:lastPrinted>2024-03-14T05:23:00Z</cp:lastPrinted>
  <dcterms:created xsi:type="dcterms:W3CDTF">2024-03-14T05:27:00Z</dcterms:created>
  <dcterms:modified xsi:type="dcterms:W3CDTF">2024-03-14T05:27:00Z</dcterms:modified>
</cp:coreProperties>
</file>