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22FFA" w14:textId="55160D53" w:rsidR="009D1EA3" w:rsidRPr="00890DD1" w:rsidRDefault="009D1EA3" w:rsidP="009D1EA3">
      <w:pPr>
        <w:keepNext/>
        <w:tabs>
          <w:tab w:val="left" w:pos="0"/>
          <w:tab w:val="left" w:pos="1020"/>
        </w:tabs>
        <w:spacing w:after="0" w:line="240" w:lineRule="auto"/>
        <w:outlineLvl w:val="0"/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bCs/>
          <w:noProof/>
          <w:kern w:val="0"/>
          <w:sz w:val="23"/>
          <w:szCs w:val="23"/>
          <w:lang w:eastAsia="en-US"/>
          <w14:ligatures w14:val="none"/>
        </w:rPr>
        <w:drawing>
          <wp:anchor distT="0" distB="0" distL="114300" distR="114300" simplePos="0" relativeHeight="251659264" behindDoc="0" locked="0" layoutInCell="1" allowOverlap="1" wp14:anchorId="0A18B903" wp14:editId="4CC205C3">
            <wp:simplePos x="0" y="0"/>
            <wp:positionH relativeFrom="margin">
              <wp:posOffset>2447925</wp:posOffset>
            </wp:positionH>
            <wp:positionV relativeFrom="paragraph">
              <wp:posOffset>0</wp:posOffset>
            </wp:positionV>
            <wp:extent cx="1209675" cy="894080"/>
            <wp:effectExtent l="0" t="0" r="9525" b="1270"/>
            <wp:wrapSquare wrapText="lef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ab/>
      </w:r>
    </w:p>
    <w:p w14:paraId="30B748FC" w14:textId="77777777" w:rsidR="009D1EA3" w:rsidRPr="00890DD1" w:rsidRDefault="009D1EA3" w:rsidP="009D1EA3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outlineLvl w:val="0"/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</w:pPr>
    </w:p>
    <w:p w14:paraId="0277CA1C" w14:textId="77777777" w:rsidR="009D1EA3" w:rsidRDefault="009D1EA3" w:rsidP="009D1EA3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outlineLvl w:val="0"/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</w:pPr>
      <w:r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>(34)</w:t>
      </w:r>
      <w:r w:rsidRPr="00890DD1"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ab/>
      </w:r>
    </w:p>
    <w:p w14:paraId="4891507D" w14:textId="77777777" w:rsidR="009D1EA3" w:rsidRDefault="009D1EA3" w:rsidP="009D1EA3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outlineLvl w:val="0"/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</w:pPr>
    </w:p>
    <w:p w14:paraId="1E33304A" w14:textId="77777777" w:rsidR="00CF2EC9" w:rsidRDefault="00CF2EC9" w:rsidP="009D1EA3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outlineLvl w:val="0"/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</w:pPr>
    </w:p>
    <w:p w14:paraId="50637328" w14:textId="77777777" w:rsidR="00CF2EC9" w:rsidRPr="00890DD1" w:rsidRDefault="00CF2EC9" w:rsidP="009D1EA3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outlineLvl w:val="0"/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</w:pPr>
    </w:p>
    <w:p w14:paraId="09C9ADB9" w14:textId="77777777" w:rsidR="009D1EA3" w:rsidRPr="00890DD1" w:rsidRDefault="009D1EA3" w:rsidP="009D1EA3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outlineLvl w:val="0"/>
        <w:rPr>
          <w:rFonts w:ascii="Tahoma" w:eastAsia="Times New Roman" w:hAnsi="Tahoma" w:cs="Tahoma"/>
          <w:b/>
          <w:kern w:val="0"/>
          <w:sz w:val="26"/>
          <w:szCs w:val="26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ab/>
      </w:r>
      <w:r w:rsidRPr="00890DD1">
        <w:rPr>
          <w:rFonts w:ascii="Tahoma" w:eastAsia="Times New Roman" w:hAnsi="Tahoma" w:cs="Tahoma"/>
          <w:b/>
          <w:kern w:val="0"/>
          <w:sz w:val="26"/>
          <w:szCs w:val="26"/>
          <w:lang w:val="en-GB" w:eastAsia="en-US"/>
          <w14:ligatures w14:val="none"/>
        </w:rPr>
        <w:t>EAST AFRICAN COMMUNITY</w:t>
      </w:r>
    </w:p>
    <w:p w14:paraId="191A4250" w14:textId="77777777" w:rsidR="009D1EA3" w:rsidRPr="00890DD1" w:rsidRDefault="009D1EA3" w:rsidP="009D1EA3">
      <w:pPr>
        <w:keepNext/>
        <w:spacing w:after="0" w:line="240" w:lineRule="auto"/>
        <w:jc w:val="center"/>
        <w:outlineLvl w:val="3"/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EAST AFRICAN LEGISLATIVE ASSEMBLY</w:t>
      </w:r>
    </w:p>
    <w:p w14:paraId="1F6EC211" w14:textId="77777777" w:rsidR="009D1EA3" w:rsidRPr="00890DD1" w:rsidRDefault="009D1EA3" w:rsidP="009D1EA3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</w:pPr>
    </w:p>
    <w:p w14:paraId="7717D931" w14:textId="77777777" w:rsidR="009D1EA3" w:rsidRPr="00890DD1" w:rsidRDefault="009D1EA3" w:rsidP="009D1EA3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</w:pP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4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vertAlign w:val="superscript"/>
          <w:lang w:val="en-GB" w:eastAsia="en-US"/>
          <w14:ligatures w14:val="none"/>
        </w:rPr>
        <w:t>TH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MEETING 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-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2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vertAlign w:val="superscript"/>
          <w:lang w:val="en-GB" w:eastAsia="en-US"/>
          <w14:ligatures w14:val="none"/>
        </w:rPr>
        <w:t>ND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SESSION 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- 5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vertAlign w:val="superscript"/>
          <w:lang w:val="en-GB" w:eastAsia="en-US"/>
          <w14:ligatures w14:val="none"/>
        </w:rPr>
        <w:t>TH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ASSEMBLY</w:t>
      </w:r>
    </w:p>
    <w:p w14:paraId="68F436E4" w14:textId="77777777" w:rsidR="009D1EA3" w:rsidRPr="00890DD1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26"/>
          <w:szCs w:val="26"/>
          <w:lang w:val="en-GB" w:eastAsia="en-US"/>
          <w14:ligatures w14:val="none"/>
        </w:rPr>
      </w:pPr>
    </w:p>
    <w:p w14:paraId="7BEAC009" w14:textId="77777777" w:rsidR="009D1EA3" w:rsidRPr="00890DD1" w:rsidRDefault="009D1EA3" w:rsidP="009D1EA3">
      <w:pPr>
        <w:spacing w:after="0" w:line="240" w:lineRule="auto"/>
        <w:jc w:val="center"/>
        <w:rPr>
          <w:rFonts w:ascii="Tahoma" w:eastAsia="Calibri" w:hAnsi="Tahoma" w:cs="Tahoma"/>
          <w:b/>
          <w:bCs/>
          <w:kern w:val="0"/>
          <w:sz w:val="30"/>
          <w:szCs w:val="30"/>
          <w:u w:val="single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kern w:val="0"/>
          <w:sz w:val="30"/>
          <w:szCs w:val="30"/>
          <w:lang w:val="en-GB" w:eastAsia="en-US"/>
          <w14:ligatures w14:val="none"/>
        </w:rPr>
        <w:t>ORDERS OF THE DAY</w:t>
      </w:r>
    </w:p>
    <w:p w14:paraId="77D61918" w14:textId="77777777" w:rsidR="009D1EA3" w:rsidRPr="00890DD1" w:rsidRDefault="009D1EA3" w:rsidP="009D1EA3">
      <w:pPr>
        <w:spacing w:after="0" w:line="240" w:lineRule="auto"/>
        <w:rPr>
          <w:rFonts w:ascii="Tahoma" w:eastAsia="Times New Roman" w:hAnsi="Tahoma" w:cs="Tahoma"/>
          <w:kern w:val="0"/>
          <w:sz w:val="26"/>
          <w:szCs w:val="26"/>
          <w:lang w:val="en-GB" w:eastAsia="en-US"/>
          <w14:ligatures w14:val="none"/>
        </w:rPr>
      </w:pPr>
    </w:p>
    <w:p w14:paraId="6B8DA96C" w14:textId="77777777" w:rsidR="009D1EA3" w:rsidRPr="009E3C6E" w:rsidRDefault="009D1EA3" w:rsidP="009D1EA3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</w:pP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THURSDAY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, 2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7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vertAlign w:val="superscript"/>
          <w:lang w:val="en-GB" w:eastAsia="en-US"/>
          <w14:ligatures w14:val="none"/>
        </w:rPr>
        <w:t>TH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JUNE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, 20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24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AT 2.30 PM</w:t>
      </w:r>
    </w:p>
    <w:p w14:paraId="77C01DBF" w14:textId="77777777" w:rsidR="00CF2EC9" w:rsidRDefault="00CF2EC9" w:rsidP="009D1EA3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</w:p>
    <w:p w14:paraId="34A9903E" w14:textId="4A63F523" w:rsidR="009D1EA3" w:rsidRPr="00890DD1" w:rsidRDefault="009D1EA3" w:rsidP="009D1EA3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PRAYER</w:t>
      </w:r>
    </w:p>
    <w:p w14:paraId="680F65AD" w14:textId="77777777" w:rsidR="009D1EA3" w:rsidRPr="00890DD1" w:rsidRDefault="009D1EA3" w:rsidP="009D1EA3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</w:p>
    <w:p w14:paraId="31BC7ECE" w14:textId="77777777" w:rsidR="009D1EA3" w:rsidRPr="00890DD1" w:rsidRDefault="009D1EA3" w:rsidP="009D1EA3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COMMUNICATION FROM THE CHAIR</w:t>
      </w:r>
    </w:p>
    <w:p w14:paraId="27598053" w14:textId="77777777" w:rsidR="009D1EA3" w:rsidRPr="00CD01CA" w:rsidRDefault="009D1EA3" w:rsidP="009D1EA3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</w:p>
    <w:p w14:paraId="2F9CC1AD" w14:textId="77777777" w:rsidR="009D1EA3" w:rsidRPr="00890DD1" w:rsidRDefault="009D1EA3" w:rsidP="009D1EA3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PAPERS</w:t>
      </w:r>
    </w:p>
    <w:p w14:paraId="2BBED54D" w14:textId="77777777" w:rsidR="009D1EA3" w:rsidRPr="00890DD1" w:rsidRDefault="009D1EA3" w:rsidP="009D1EA3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</w:p>
    <w:p w14:paraId="5309C170" w14:textId="287C13DD" w:rsidR="009D1EA3" w:rsidRPr="00CF2EC9" w:rsidRDefault="009D1EA3" w:rsidP="00CF2EC9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1080" w:hanging="540"/>
        <w:jc w:val="both"/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</w:pPr>
      <w:r w:rsidRPr="00CF2EC9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>Report of the Committee on General Purpose on the Supplementary Budget request and the EAC Supplementary Appropriation Bill, 2024.</w:t>
      </w:r>
    </w:p>
    <w:p w14:paraId="73E5E086" w14:textId="77777777" w:rsidR="00CF2EC9" w:rsidRDefault="00CF2EC9" w:rsidP="00CF2EC9">
      <w:pPr>
        <w:pStyle w:val="ListParagraph"/>
        <w:tabs>
          <w:tab w:val="left" w:pos="1080"/>
        </w:tabs>
        <w:spacing w:after="0" w:line="240" w:lineRule="auto"/>
        <w:ind w:left="900" w:hanging="180"/>
        <w:jc w:val="both"/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</w:pPr>
    </w:p>
    <w:p w14:paraId="1FE46B9A" w14:textId="77777777" w:rsidR="00CF2EC9" w:rsidRPr="00CD01CA" w:rsidRDefault="00CF2EC9" w:rsidP="00CF2EC9">
      <w:pPr>
        <w:tabs>
          <w:tab w:val="left" w:pos="1080"/>
        </w:tabs>
        <w:spacing w:after="0" w:line="240" w:lineRule="auto"/>
        <w:ind w:hanging="180"/>
        <w:jc w:val="center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 xml:space="preserve">(Chairperson, 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Committee on General Purpose</w:t>
      </w: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)</w:t>
      </w:r>
    </w:p>
    <w:p w14:paraId="75AB2149" w14:textId="77777777" w:rsidR="00CF2EC9" w:rsidRPr="00CF2EC9" w:rsidRDefault="00CF2EC9" w:rsidP="00CF2EC9">
      <w:pPr>
        <w:tabs>
          <w:tab w:val="left" w:pos="1080"/>
        </w:tabs>
        <w:spacing w:after="0" w:line="240" w:lineRule="auto"/>
        <w:ind w:hanging="180"/>
        <w:jc w:val="both"/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</w:pPr>
    </w:p>
    <w:p w14:paraId="15999520" w14:textId="65484517" w:rsidR="00CF2EC9" w:rsidRPr="00CF2EC9" w:rsidRDefault="00CF2EC9" w:rsidP="00CF2EC9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ind w:hanging="540"/>
        <w:jc w:val="both"/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</w:pPr>
      <w:r w:rsidRPr="00CF2EC9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>Report of the Committee on General Purpose on the Assessment of the implementation of the East African Community Budget for the FY 2023/2024</w:t>
      </w:r>
      <w:r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>.</w:t>
      </w:r>
    </w:p>
    <w:p w14:paraId="384ED70E" w14:textId="77777777" w:rsidR="009D1EA3" w:rsidRPr="00890DD1" w:rsidRDefault="009D1EA3" w:rsidP="009D1EA3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</w:pPr>
    </w:p>
    <w:p w14:paraId="439D071B" w14:textId="77777777" w:rsidR="009D1EA3" w:rsidRPr="00CD01CA" w:rsidRDefault="009D1EA3" w:rsidP="009D1EA3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 xml:space="preserve">(Chairperson, 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Committee on General Purpose</w:t>
      </w: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)</w:t>
      </w:r>
    </w:p>
    <w:p w14:paraId="7A267A89" w14:textId="77777777" w:rsidR="009D1EA3" w:rsidRPr="009E3C6E" w:rsidRDefault="009D1EA3" w:rsidP="009D1EA3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3137D0E8" w14:textId="4A093D80" w:rsidR="009D1EA3" w:rsidRPr="00CF2EC9" w:rsidRDefault="009D1EA3" w:rsidP="00CF2EC9">
      <w:pPr>
        <w:pStyle w:val="ListParagraph"/>
        <w:numPr>
          <w:ilvl w:val="0"/>
          <w:numId w:val="1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CF2EC9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THE EAST AFRICAN COMMUNITY SUPPLEMENTARY APPROPRIATION BILL, 2024</w:t>
      </w:r>
    </w:p>
    <w:p w14:paraId="455626ED" w14:textId="77777777" w:rsidR="009D1EA3" w:rsidRPr="0012185D" w:rsidRDefault="009D1EA3" w:rsidP="009D1EA3">
      <w:pPr>
        <w:spacing w:after="0" w:line="240" w:lineRule="auto"/>
        <w:ind w:left="810"/>
        <w:contextualSpacing/>
        <w:jc w:val="center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12185D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(SECOND READING)</w:t>
      </w:r>
    </w:p>
    <w:p w14:paraId="1520395A" w14:textId="77777777" w:rsidR="009D1EA3" w:rsidRPr="0012185D" w:rsidRDefault="009D1EA3" w:rsidP="009D1EA3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12185D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MOTION</w:t>
      </w:r>
    </w:p>
    <w:p w14:paraId="1044F0B7" w14:textId="77777777" w:rsidR="009D1EA3" w:rsidRPr="0012185D" w:rsidRDefault="009D1EA3" w:rsidP="009D1EA3">
      <w:pPr>
        <w:tabs>
          <w:tab w:val="left" w:pos="4500"/>
        </w:tabs>
        <w:spacing w:after="0" w:line="240" w:lineRule="auto"/>
        <w:ind w:left="1260" w:hanging="1260"/>
        <w:contextualSpacing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3FD346BE" w14:textId="77777777" w:rsidR="009D1EA3" w:rsidRPr="0012185D" w:rsidRDefault="009D1EA3" w:rsidP="009D1EA3">
      <w:pPr>
        <w:tabs>
          <w:tab w:val="left" w:pos="4500"/>
        </w:tabs>
        <w:spacing w:after="0" w:line="240" w:lineRule="auto"/>
        <w:ind w:hanging="1260"/>
        <w:contextualSpacing/>
        <w:jc w:val="both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  <w:r w:rsidRPr="0012185D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ab/>
        <w:t xml:space="preserve">“THAT, </w:t>
      </w:r>
      <w:r w:rsidRPr="0012185D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The East African Community Supplementary Appropriation Bill, 20</w:t>
      </w:r>
      <w:r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24</w:t>
      </w:r>
      <w:r w:rsidRPr="0012185D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 xml:space="preserve"> be read for the Second Time</w:t>
      </w:r>
      <w:r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.</w:t>
      </w:r>
      <w:r w:rsidRPr="0012185D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”</w:t>
      </w:r>
    </w:p>
    <w:p w14:paraId="274DAB96" w14:textId="77777777" w:rsidR="009D1EA3" w:rsidRPr="0012185D" w:rsidRDefault="009D1EA3" w:rsidP="009D1EA3">
      <w:pPr>
        <w:spacing w:after="0" w:line="240" w:lineRule="auto"/>
        <w:ind w:left="810"/>
        <w:contextualSpacing/>
        <w:jc w:val="center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12185D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(Chairperson, Council of Ministers)</w:t>
      </w:r>
    </w:p>
    <w:p w14:paraId="69BC54AF" w14:textId="77777777" w:rsidR="009D1EA3" w:rsidRPr="0012185D" w:rsidRDefault="009D1EA3" w:rsidP="009D1EA3">
      <w:pPr>
        <w:spacing w:after="0" w:line="240" w:lineRule="auto"/>
        <w:ind w:left="810"/>
        <w:contextualSpacing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7909AA71" w14:textId="77777777" w:rsidR="009D1EA3" w:rsidRPr="00DF562C" w:rsidRDefault="009D1EA3" w:rsidP="009D1EA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  <w:r w:rsidRPr="00CD01CA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 xml:space="preserve">Report of the Committee on General Purpose on the Supplementary </w:t>
      </w:r>
      <w:r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>Budget</w:t>
      </w:r>
      <w:r w:rsidRPr="00CD01CA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 xml:space="preserve"> </w:t>
      </w:r>
      <w:r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>request and the EAC Supplementary Appropriation Bill, 2024</w:t>
      </w:r>
      <w:r w:rsidRPr="00DF562C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 xml:space="preserve">. </w:t>
      </w:r>
    </w:p>
    <w:p w14:paraId="02DCAE56" w14:textId="77777777" w:rsidR="009D1EA3" w:rsidRPr="00DF562C" w:rsidRDefault="009D1EA3" w:rsidP="009D1EA3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6718C154" w14:textId="77777777" w:rsidR="009D1EA3" w:rsidRDefault="009D1EA3" w:rsidP="009D1EA3">
      <w:pPr>
        <w:spacing w:after="0" w:line="240" w:lineRule="auto"/>
        <w:ind w:left="540" w:hanging="540"/>
        <w:jc w:val="center"/>
        <w:rPr>
          <w:rFonts w:ascii="Tahoma" w:eastAsia="Calibri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DF562C">
        <w:rPr>
          <w:rFonts w:ascii="Tahoma" w:eastAsia="Calibri" w:hAnsi="Tahoma" w:cs="Tahoma"/>
          <w:b/>
          <w:kern w:val="0"/>
          <w:sz w:val="24"/>
          <w:szCs w:val="24"/>
          <w:lang w:val="en-GB" w:eastAsia="en-US"/>
          <w14:ligatures w14:val="none"/>
        </w:rPr>
        <w:t>(Chairperson, Committee on General Purpose)</w:t>
      </w:r>
    </w:p>
    <w:p w14:paraId="03A760DA" w14:textId="77777777" w:rsidR="00CF2EC9" w:rsidRDefault="00CF2EC9" w:rsidP="009D1EA3">
      <w:pPr>
        <w:spacing w:after="0" w:line="240" w:lineRule="auto"/>
        <w:ind w:left="540" w:hanging="540"/>
        <w:jc w:val="center"/>
        <w:rPr>
          <w:rFonts w:ascii="Tahoma" w:eastAsia="Calibri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473EF9E3" w14:textId="77777777" w:rsidR="00CF2EC9" w:rsidRDefault="00CF2EC9" w:rsidP="009D1EA3">
      <w:pPr>
        <w:spacing w:after="0" w:line="240" w:lineRule="auto"/>
        <w:ind w:left="540" w:hanging="540"/>
        <w:jc w:val="center"/>
        <w:rPr>
          <w:rFonts w:ascii="Tahoma" w:eastAsia="Calibri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27E62BA7" w14:textId="77777777" w:rsidR="00CF2EC9" w:rsidRDefault="00CF2EC9" w:rsidP="009D1EA3">
      <w:pPr>
        <w:spacing w:after="0" w:line="240" w:lineRule="auto"/>
        <w:ind w:left="540" w:hanging="540"/>
        <w:jc w:val="center"/>
        <w:rPr>
          <w:rFonts w:ascii="Tahoma" w:eastAsia="Calibri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6B51EA26" w14:textId="77777777" w:rsidR="00CF2EC9" w:rsidRDefault="00CF2EC9" w:rsidP="009D1EA3">
      <w:pPr>
        <w:spacing w:after="0" w:line="240" w:lineRule="auto"/>
        <w:ind w:left="540" w:hanging="540"/>
        <w:jc w:val="center"/>
        <w:rPr>
          <w:rFonts w:ascii="Tahoma" w:eastAsia="Calibri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0928B022" w14:textId="77777777" w:rsidR="00CF2EC9" w:rsidRDefault="00CF2EC9" w:rsidP="009D1EA3">
      <w:pPr>
        <w:spacing w:after="0" w:line="240" w:lineRule="auto"/>
        <w:ind w:left="540" w:hanging="540"/>
        <w:jc w:val="center"/>
        <w:rPr>
          <w:rFonts w:ascii="Tahoma" w:eastAsia="Calibri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1E731A20" w14:textId="77777777" w:rsidR="009D1EA3" w:rsidRPr="00DF562C" w:rsidRDefault="009D1EA3" w:rsidP="009D1EA3">
      <w:pPr>
        <w:spacing w:after="0" w:line="240" w:lineRule="auto"/>
        <w:contextualSpacing/>
        <w:rPr>
          <w:rFonts w:ascii="Tahoma" w:eastAsia="Calibri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39282068" w14:textId="664EC773" w:rsidR="009D1EA3" w:rsidRDefault="00CF2EC9" w:rsidP="00CF2EC9">
      <w:pPr>
        <w:pStyle w:val="ListParagraph"/>
        <w:numPr>
          <w:ilvl w:val="0"/>
          <w:numId w:val="1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Tahoma" w:eastAsia="Calibri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CF2EC9">
        <w:rPr>
          <w:rFonts w:ascii="Tahoma" w:eastAsia="Calibri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ASSESSMENT OF THE IMPLEMENTATION OF THE BUDGET OF THE EAST AFRICAN COMMUNITY FOR THE FINANCIAL YEAR 2023/2024</w:t>
      </w:r>
    </w:p>
    <w:p w14:paraId="666B470A" w14:textId="77777777" w:rsidR="00CF2EC9" w:rsidRDefault="00CF2EC9" w:rsidP="00CF2EC9">
      <w:pPr>
        <w:tabs>
          <w:tab w:val="num" w:pos="540"/>
        </w:tabs>
        <w:spacing w:after="0" w:line="240" w:lineRule="auto"/>
        <w:jc w:val="both"/>
        <w:rPr>
          <w:rFonts w:ascii="Tahoma" w:eastAsia="Calibri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</w:p>
    <w:p w14:paraId="681767E0" w14:textId="68E6837F" w:rsidR="00CF2EC9" w:rsidRPr="00CF2EC9" w:rsidRDefault="00CF2EC9" w:rsidP="00CF2EC9">
      <w:pPr>
        <w:tabs>
          <w:tab w:val="num" w:pos="540"/>
        </w:tabs>
        <w:spacing w:after="0" w:line="240" w:lineRule="auto"/>
        <w:jc w:val="both"/>
        <w:rPr>
          <w:rFonts w:ascii="Tahoma" w:eastAsia="Calibri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CF2EC9">
        <w:rPr>
          <w:rFonts w:ascii="Tahoma" w:eastAsia="Calibri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MOTION</w:t>
      </w:r>
    </w:p>
    <w:p w14:paraId="7BFA684E" w14:textId="77777777" w:rsidR="00CF2EC9" w:rsidRDefault="00CF2EC9" w:rsidP="00CF2EC9">
      <w:pPr>
        <w:tabs>
          <w:tab w:val="num" w:pos="540"/>
        </w:tabs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6B0D5E58" w14:textId="5B4831FE" w:rsidR="00CF2EC9" w:rsidRPr="00CF2EC9" w:rsidRDefault="00CF2EC9" w:rsidP="00CF2EC9">
      <w:pPr>
        <w:tabs>
          <w:tab w:val="num" w:pos="540"/>
        </w:tabs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  <w:t>“</w:t>
      </w:r>
      <w:r w:rsidRPr="00CF2EC9">
        <w:rPr>
          <w:rFonts w:ascii="Tahoma" w:eastAsia="Calibri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THAT</w:t>
      </w:r>
      <w:r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  <w:t>, The Report of the Committee on General Purpose on the Assessment of the implementation of the East African Community Budget for the Financial Year 2023/2024, be adopted.”</w:t>
      </w:r>
    </w:p>
    <w:p w14:paraId="53701A1C" w14:textId="77777777" w:rsidR="009D1EA3" w:rsidRPr="00DF562C" w:rsidRDefault="009D1EA3" w:rsidP="009D1EA3">
      <w:pPr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444BA0C7" w14:textId="77777777" w:rsidR="00CF2EC9" w:rsidRPr="00CD01CA" w:rsidRDefault="00CF2EC9" w:rsidP="00CF2EC9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 xml:space="preserve">(Chairperson, 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Committee on General Purpose</w:t>
      </w: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)</w:t>
      </w:r>
    </w:p>
    <w:p w14:paraId="257C1C69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255A9E18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206FD02B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7C91C61A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7F69D465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1A0617C3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76CA4B0F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49AE79A2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457D0701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68829251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74342F46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11068851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42A856E1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4F19CC34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2BBBD842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60642EFF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7E6BD05D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092576ED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7D500E60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0344867E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76E84EEF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49292BC0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4B803825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10F6C3A7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65BC99D5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0F667B1D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698DCF3D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005450D9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3DAE47B5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6201D168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7ACB6529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67F4C2B0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33DDD040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5F8AF9D2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719ECD92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74414389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06C8D563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61AED8C1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0BBE613F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21A56E67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628927F4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42CEA0DE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0BFE4DB4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35F798D4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76AEDDD2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2D80B534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3DB465BB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4CAF889B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05187BB4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174E5041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3269995E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182D7721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233FE782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65A13ABE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75578707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39E408FC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7C3985AF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45CA781F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036F0652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55522F16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4CE53AC7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110CD1B1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33D52E45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145CE509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4ACB4730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38A670FF" w14:textId="7777777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7B95238F" w14:textId="04822ED7" w:rsidR="009D1EA3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238222C2" w14:textId="77777777" w:rsidR="009D1EA3" w:rsidRPr="009E3C6E" w:rsidRDefault="009D1EA3" w:rsidP="009D1EA3">
      <w:pPr>
        <w:spacing w:after="0" w:line="240" w:lineRule="auto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Clerk’s Chambers</w:t>
      </w:r>
    </w:p>
    <w:p w14:paraId="527C1F0D" w14:textId="77777777" w:rsidR="009D1EA3" w:rsidRPr="00890DD1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Third Floor, EALA Wing</w:t>
      </w:r>
    </w:p>
    <w:p w14:paraId="7EC026DC" w14:textId="77777777" w:rsidR="009D1EA3" w:rsidRPr="00890DD1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EAC Headquarters</w:t>
      </w:r>
    </w:p>
    <w:p w14:paraId="2C9FD0C4" w14:textId="77777777" w:rsidR="009D1EA3" w:rsidRPr="0012185D" w:rsidRDefault="009D1EA3" w:rsidP="009D1EA3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Arusha, TANZANIA</w:t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June</w:t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 xml:space="preserve"> 2</w:t>
      </w:r>
      <w:r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7</w:t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, 20</w:t>
      </w:r>
      <w:r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24</w:t>
      </w:r>
    </w:p>
    <w:p w14:paraId="50965EE4" w14:textId="77777777" w:rsidR="009D1EA3" w:rsidRPr="009D1EA3" w:rsidRDefault="009D1EA3">
      <w:pPr>
        <w:rPr>
          <w:lang w:val="en-GB"/>
        </w:rPr>
      </w:pPr>
    </w:p>
    <w:sectPr w:rsidR="009D1EA3" w:rsidRPr="009D1EA3" w:rsidSect="009D1EA3">
      <w:footerReference w:type="default" r:id="rId6"/>
      <w:pgSz w:w="12240" w:h="15840"/>
      <w:pgMar w:top="990" w:right="810" w:bottom="27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855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000E9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FFB57F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054E"/>
    <w:multiLevelType w:val="hybridMultilevel"/>
    <w:tmpl w:val="EF1CBE04"/>
    <w:lvl w:ilvl="0" w:tplc="30D4C40E">
      <w:start w:val="3"/>
      <w:numFmt w:val="bullet"/>
      <w:lvlText w:val="-"/>
      <w:lvlJc w:val="left"/>
      <w:pPr>
        <w:ind w:left="9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3B6062B"/>
    <w:multiLevelType w:val="hybridMultilevel"/>
    <w:tmpl w:val="39DAAFAE"/>
    <w:lvl w:ilvl="0" w:tplc="FF90F4D0">
      <w:start w:val="1"/>
      <w:numFmt w:val="lowerRoman"/>
      <w:lvlText w:val="(%1)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45EEF30">
      <w:start w:val="6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F0F744C"/>
    <w:multiLevelType w:val="hybridMultilevel"/>
    <w:tmpl w:val="C59A61CC"/>
    <w:lvl w:ilvl="0" w:tplc="292274C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1403"/>
    <w:multiLevelType w:val="hybridMultilevel"/>
    <w:tmpl w:val="D2B8667C"/>
    <w:lvl w:ilvl="0" w:tplc="14E2A1B2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057DF"/>
    <w:multiLevelType w:val="hybridMultilevel"/>
    <w:tmpl w:val="BEFA2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E534C"/>
    <w:multiLevelType w:val="hybridMultilevel"/>
    <w:tmpl w:val="8F4A8DB0"/>
    <w:lvl w:ilvl="0" w:tplc="06D098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C64F6F"/>
    <w:multiLevelType w:val="hybridMultilevel"/>
    <w:tmpl w:val="961677A8"/>
    <w:lvl w:ilvl="0" w:tplc="3912BFB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2815">
    <w:abstractNumId w:val="5"/>
  </w:num>
  <w:num w:numId="2" w16cid:durableId="428237540">
    <w:abstractNumId w:val="0"/>
  </w:num>
  <w:num w:numId="3" w16cid:durableId="1486821280">
    <w:abstractNumId w:val="1"/>
  </w:num>
  <w:num w:numId="4" w16cid:durableId="810823888">
    <w:abstractNumId w:val="4"/>
  </w:num>
  <w:num w:numId="5" w16cid:durableId="1526140318">
    <w:abstractNumId w:val="2"/>
  </w:num>
  <w:num w:numId="6" w16cid:durableId="514078990">
    <w:abstractNumId w:val="3"/>
  </w:num>
  <w:num w:numId="7" w16cid:durableId="1896357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A3"/>
    <w:rsid w:val="00206434"/>
    <w:rsid w:val="009D1EA3"/>
    <w:rsid w:val="00CF2EC9"/>
    <w:rsid w:val="00D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10AF3"/>
  <w15:chartTrackingRefBased/>
  <w15:docId w15:val="{332BEC9D-1DFB-4424-A052-0690CFC7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E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D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209</Words>
  <Characters>1206</Characters>
  <Application>Microsoft Office Word</Application>
  <DocSecurity>0</DocSecurity>
  <Lines>131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Emiliana  Tuhoye</dc:creator>
  <cp:keywords/>
  <dc:description/>
  <cp:lastModifiedBy>Emiliana  Tuhoye</cp:lastModifiedBy>
  <cp:revision>1</cp:revision>
  <cp:lastPrinted>2024-06-27T08:08:00Z</cp:lastPrinted>
  <dcterms:created xsi:type="dcterms:W3CDTF">2024-06-27T07:40:00Z</dcterms:created>
  <dcterms:modified xsi:type="dcterms:W3CDTF">2024-06-27T08:28:00Z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aea59c7b-01ae-4e3f-9219-bb80dfb7b6f1</vt:lpwstr>
  </property>
</Properties>
</file>