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BA103" w14:textId="77777777" w:rsidR="00CA69C1" w:rsidRDefault="00CA69C1" w:rsidP="00CA69C1">
      <w:pPr>
        <w:keepNext/>
        <w:tabs>
          <w:tab w:val="left" w:pos="0"/>
          <w:tab w:val="left" w:pos="1020"/>
        </w:tabs>
        <w:spacing w:after="0" w:line="240" w:lineRule="auto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  <w:bookmarkStart w:id="0" w:name="_Hlk170407331"/>
      <w:r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ab/>
      </w:r>
    </w:p>
    <w:p w14:paraId="021CD4CC" w14:textId="2027B866" w:rsidR="00CA69C1" w:rsidRDefault="0026496F" w:rsidP="00CA69C1">
      <w:pPr>
        <w:keepNext/>
        <w:tabs>
          <w:tab w:val="left" w:pos="0"/>
          <w:tab w:val="left" w:pos="1020"/>
        </w:tabs>
        <w:spacing w:after="0" w:line="240" w:lineRule="auto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bCs/>
          <w:noProof/>
          <w:kern w:val="0"/>
          <w:sz w:val="23"/>
          <w:szCs w:val="23"/>
          <w:lang w:eastAsia="en-US"/>
          <w14:ligatures w14:val="none"/>
        </w:rPr>
        <w:drawing>
          <wp:anchor distT="0" distB="0" distL="114300" distR="114300" simplePos="0" relativeHeight="251659264" behindDoc="0" locked="0" layoutInCell="1" allowOverlap="1" wp14:anchorId="30BBE23D" wp14:editId="625AB171">
            <wp:simplePos x="0" y="0"/>
            <wp:positionH relativeFrom="margin">
              <wp:posOffset>2484755</wp:posOffset>
            </wp:positionH>
            <wp:positionV relativeFrom="paragraph">
              <wp:posOffset>61595</wp:posOffset>
            </wp:positionV>
            <wp:extent cx="939800" cy="695325"/>
            <wp:effectExtent l="0" t="0" r="0" b="9525"/>
            <wp:wrapSquare wrapText="lef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C4E62" w14:textId="7F57B964" w:rsidR="00CA69C1" w:rsidRDefault="00CA69C1" w:rsidP="00CA69C1">
      <w:pPr>
        <w:keepNext/>
        <w:tabs>
          <w:tab w:val="left" w:pos="0"/>
          <w:tab w:val="left" w:pos="1020"/>
        </w:tabs>
        <w:spacing w:after="0" w:line="240" w:lineRule="auto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</w:p>
    <w:p w14:paraId="03F7C8E5" w14:textId="1CFC8FDC" w:rsidR="00CA69C1" w:rsidRDefault="00CA69C1" w:rsidP="00CA69C1">
      <w:pPr>
        <w:keepNext/>
        <w:tabs>
          <w:tab w:val="left" w:pos="0"/>
          <w:tab w:val="left" w:pos="1020"/>
        </w:tabs>
        <w:spacing w:after="0" w:line="240" w:lineRule="auto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</w:p>
    <w:p w14:paraId="7460680F" w14:textId="6AB527FB" w:rsidR="00CA69C1" w:rsidRPr="00890DD1" w:rsidRDefault="00CA69C1" w:rsidP="0026496F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outlineLvl w:val="0"/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>(36</w:t>
      </w:r>
      <w:r w:rsidR="0026496F">
        <w:rPr>
          <w:rFonts w:ascii="Tahoma" w:eastAsia="Calibri" w:hAnsi="Tahoma" w:cs="Tahoma"/>
          <w:b/>
          <w:bCs/>
          <w:kern w:val="0"/>
          <w:sz w:val="23"/>
          <w:szCs w:val="23"/>
          <w:lang w:val="en-GB" w:eastAsia="en-US"/>
          <w14:ligatures w14:val="none"/>
        </w:rPr>
        <w:t>)</w:t>
      </w:r>
    </w:p>
    <w:p w14:paraId="3AD2C12C" w14:textId="77777777" w:rsidR="00E9651D" w:rsidRDefault="00E9651D" w:rsidP="00CA69C1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Times New Roman" w:hAnsi="Tahoma" w:cs="Tahoma"/>
          <w:b/>
          <w:kern w:val="0"/>
          <w:sz w:val="26"/>
          <w:szCs w:val="26"/>
          <w:lang w:val="en-GB" w:eastAsia="en-US"/>
          <w14:ligatures w14:val="none"/>
        </w:rPr>
      </w:pPr>
    </w:p>
    <w:p w14:paraId="3184F812" w14:textId="42498B60" w:rsidR="00CA69C1" w:rsidRPr="00890DD1" w:rsidRDefault="00CA69C1" w:rsidP="00CA69C1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Times New Roman" w:hAnsi="Tahoma" w:cs="Tahoma"/>
          <w:b/>
          <w:kern w:val="0"/>
          <w:sz w:val="26"/>
          <w:szCs w:val="26"/>
          <w:lang w:val="en-GB" w:eastAsia="en-US"/>
          <w14:ligatures w14:val="none"/>
        </w:rPr>
      </w:pPr>
      <w:r w:rsidRPr="00890DD1">
        <w:rPr>
          <w:rFonts w:ascii="Tahoma" w:eastAsia="Times New Roman" w:hAnsi="Tahoma" w:cs="Tahoma"/>
          <w:b/>
          <w:kern w:val="0"/>
          <w:sz w:val="26"/>
          <w:szCs w:val="26"/>
          <w:lang w:val="en-GB" w:eastAsia="en-US"/>
          <w14:ligatures w14:val="none"/>
        </w:rPr>
        <w:t>EAST AFRICAN COMMUNITY</w:t>
      </w:r>
    </w:p>
    <w:p w14:paraId="552D89DA" w14:textId="77777777" w:rsidR="00CA69C1" w:rsidRPr="00890DD1" w:rsidRDefault="00CA69C1" w:rsidP="00CA69C1">
      <w:pPr>
        <w:keepNext/>
        <w:spacing w:after="0" w:line="240" w:lineRule="auto"/>
        <w:jc w:val="center"/>
        <w:outlineLvl w:val="3"/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EAST AFRICAN LEGISLATIVE ASSEMBLY</w:t>
      </w:r>
    </w:p>
    <w:p w14:paraId="4F0E5CB1" w14:textId="77777777" w:rsidR="00CA69C1" w:rsidRPr="00890DD1" w:rsidRDefault="00CA69C1" w:rsidP="00CA69C1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</w:p>
    <w:p w14:paraId="7506CCBC" w14:textId="77777777" w:rsidR="00CA69C1" w:rsidRPr="00890DD1" w:rsidRDefault="00CA69C1" w:rsidP="00CA69C1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4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TH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MEETING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-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2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ND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SESSION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- 5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TH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ASSEMBLY</w:t>
      </w:r>
    </w:p>
    <w:p w14:paraId="20E951B8" w14:textId="77777777" w:rsidR="00CA69C1" w:rsidRDefault="00CA69C1" w:rsidP="00BF1819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6"/>
          <w:szCs w:val="26"/>
          <w:lang w:val="en-GB" w:eastAsia="en-US"/>
          <w14:ligatures w14:val="none"/>
        </w:rPr>
      </w:pPr>
    </w:p>
    <w:p w14:paraId="744D3262" w14:textId="7E77FAA7" w:rsidR="00BF1819" w:rsidRPr="00A56087" w:rsidRDefault="00BF1819" w:rsidP="00BF1819">
      <w:pPr>
        <w:spacing w:after="0" w:line="240" w:lineRule="auto"/>
        <w:jc w:val="center"/>
        <w:rPr>
          <w:rFonts w:ascii="Tahoma" w:eastAsia="Calibri" w:hAnsi="Tahoma" w:cs="Tahoma"/>
          <w:b/>
          <w:i/>
          <w:iCs/>
          <w:kern w:val="0"/>
          <w:sz w:val="20"/>
          <w:szCs w:val="20"/>
          <w:lang w:val="en-GB" w:eastAsia="en-US"/>
          <w14:ligatures w14:val="none"/>
        </w:rPr>
      </w:pPr>
      <w:r w:rsidRPr="00A56087">
        <w:rPr>
          <w:rFonts w:ascii="Tahoma" w:eastAsia="Calibri" w:hAnsi="Tahoma" w:cs="Tahoma"/>
          <w:b/>
          <w:i/>
          <w:iCs/>
          <w:kern w:val="0"/>
          <w:sz w:val="24"/>
          <w:szCs w:val="24"/>
          <w:lang w:val="en-GB" w:eastAsia="en-US"/>
          <w14:ligatures w14:val="none"/>
        </w:rPr>
        <w:t xml:space="preserve">(SPECIAL </w:t>
      </w:r>
      <w:r w:rsidR="00D50D15" w:rsidRPr="00A56087">
        <w:rPr>
          <w:rFonts w:ascii="Tahoma" w:eastAsia="Calibri" w:hAnsi="Tahoma" w:cs="Tahoma"/>
          <w:b/>
          <w:i/>
          <w:iCs/>
          <w:kern w:val="0"/>
          <w:sz w:val="24"/>
          <w:szCs w:val="24"/>
          <w:lang w:val="en-GB" w:eastAsia="en-US"/>
          <w14:ligatures w14:val="none"/>
        </w:rPr>
        <w:t>MEETING</w:t>
      </w:r>
      <w:r w:rsidRPr="00A56087">
        <w:rPr>
          <w:rFonts w:ascii="Tahoma" w:eastAsia="Calibri" w:hAnsi="Tahoma" w:cs="Tahoma"/>
          <w:b/>
          <w:i/>
          <w:iCs/>
          <w:kern w:val="0"/>
          <w:sz w:val="24"/>
          <w:szCs w:val="24"/>
          <w:lang w:val="en-GB" w:eastAsia="en-US"/>
          <w14:ligatures w14:val="none"/>
        </w:rPr>
        <w:t>)</w:t>
      </w:r>
    </w:p>
    <w:p w14:paraId="6DB6538D" w14:textId="77777777" w:rsidR="00BF1819" w:rsidRPr="00890DD1" w:rsidRDefault="00BF1819" w:rsidP="00BF1819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6"/>
          <w:szCs w:val="26"/>
          <w:lang w:val="en-GB" w:eastAsia="en-US"/>
          <w14:ligatures w14:val="none"/>
        </w:rPr>
      </w:pPr>
    </w:p>
    <w:p w14:paraId="31F0B86A" w14:textId="77777777" w:rsidR="00CA69C1" w:rsidRPr="00890DD1" w:rsidRDefault="00CA69C1" w:rsidP="00CA69C1">
      <w:pPr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30"/>
          <w:szCs w:val="30"/>
          <w:u w:val="single"/>
          <w:lang w:val="en-GB" w:eastAsia="en-US"/>
          <w14:ligatures w14:val="none"/>
        </w:rPr>
      </w:pPr>
      <w:r w:rsidRPr="00890DD1">
        <w:rPr>
          <w:rFonts w:ascii="Tahoma" w:eastAsia="Calibri" w:hAnsi="Tahoma" w:cs="Tahoma"/>
          <w:b/>
          <w:kern w:val="0"/>
          <w:sz w:val="30"/>
          <w:szCs w:val="30"/>
          <w:lang w:val="en-GB" w:eastAsia="en-US"/>
          <w14:ligatures w14:val="none"/>
        </w:rPr>
        <w:t>ORDERS OF THE DAY</w:t>
      </w:r>
    </w:p>
    <w:p w14:paraId="7ADF99AA" w14:textId="77777777" w:rsidR="00CA69C1" w:rsidRPr="00890DD1" w:rsidRDefault="00CA69C1" w:rsidP="00BF1819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6"/>
          <w:szCs w:val="26"/>
          <w:lang w:val="en-GB" w:eastAsia="en-US"/>
          <w14:ligatures w14:val="none"/>
        </w:rPr>
      </w:pPr>
    </w:p>
    <w:p w14:paraId="6F1702D2" w14:textId="3A844444" w:rsidR="00CA69C1" w:rsidRPr="00791510" w:rsidRDefault="00CA69C1" w:rsidP="00CA69C1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</w:pP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SATURDAY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, 2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9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vertAlign w:val="superscript"/>
          <w:lang w:val="en-GB" w:eastAsia="en-US"/>
          <w14:ligatures w14:val="none"/>
        </w:rPr>
        <w:t>TH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JUNE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, 20</w:t>
      </w:r>
      <w:r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24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 AT </w:t>
      </w:r>
      <w:r w:rsidR="00E9651D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2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 xml:space="preserve">.30 </w:t>
      </w:r>
      <w:r w:rsidR="00E9651D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P</w:t>
      </w:r>
      <w:r w:rsidRPr="00890DD1">
        <w:rPr>
          <w:rFonts w:ascii="Tahoma" w:eastAsia="Calibri" w:hAnsi="Tahoma" w:cs="Tahoma"/>
          <w:b/>
          <w:bCs/>
          <w:kern w:val="0"/>
          <w:sz w:val="26"/>
          <w:szCs w:val="26"/>
          <w:u w:val="single"/>
          <w:lang w:val="en-GB" w:eastAsia="en-US"/>
          <w14:ligatures w14:val="none"/>
        </w:rPr>
        <w:t>M</w:t>
      </w:r>
    </w:p>
    <w:p w14:paraId="43F8C7AE" w14:textId="7B3591C7" w:rsidR="00CA69C1" w:rsidRPr="00D009B1" w:rsidRDefault="00CA69C1" w:rsidP="00CA69C1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D009B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PRAYER</w:t>
      </w:r>
    </w:p>
    <w:p w14:paraId="3A113F52" w14:textId="13195937" w:rsidR="00CA69C1" w:rsidRPr="00D009B1" w:rsidRDefault="00D50D15" w:rsidP="00D50D15">
      <w:pPr>
        <w:tabs>
          <w:tab w:val="left" w:pos="5625"/>
        </w:tabs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ab/>
      </w:r>
    </w:p>
    <w:p w14:paraId="42B6EFDA" w14:textId="77777777" w:rsidR="00CA69C1" w:rsidRPr="00D009B1" w:rsidRDefault="00CA69C1" w:rsidP="00B454BD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D009B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COMMUNICATION FROM THE CHAIR</w:t>
      </w:r>
    </w:p>
    <w:p w14:paraId="3901E72E" w14:textId="77777777" w:rsidR="00CA69C1" w:rsidRPr="00D009B1" w:rsidRDefault="00CA69C1" w:rsidP="00B454BD">
      <w:pPr>
        <w:spacing w:after="0" w:line="240" w:lineRule="auto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bookmarkStart w:id="1" w:name="_Hlk170410071"/>
    </w:p>
    <w:p w14:paraId="190E9EEA" w14:textId="77777777" w:rsidR="00CA69C1" w:rsidRPr="00D009B1" w:rsidRDefault="00CA69C1" w:rsidP="00B454BD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540" w:hanging="540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D009B1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PAPERS</w:t>
      </w:r>
    </w:p>
    <w:p w14:paraId="60F32A42" w14:textId="77777777" w:rsidR="00CA69C1" w:rsidRPr="001D3108" w:rsidRDefault="00CA69C1" w:rsidP="00CA69C1">
      <w:pPr>
        <w:pStyle w:val="ListParagraph"/>
        <w:rPr>
          <w:rFonts w:ascii="Tahoma" w:eastAsia="Times New Roman" w:hAnsi="Tahoma" w:cs="Tahoma"/>
          <w:b/>
          <w:kern w:val="0"/>
          <w:sz w:val="16"/>
          <w:szCs w:val="16"/>
          <w:lang w:val="en-GB" w:eastAsia="en-US"/>
          <w14:ligatures w14:val="none"/>
        </w:rPr>
      </w:pPr>
    </w:p>
    <w:p w14:paraId="7D04D9F8" w14:textId="07845C80" w:rsidR="0026496F" w:rsidRPr="00D009B1" w:rsidRDefault="00BE4C24" w:rsidP="00F8637E">
      <w:pPr>
        <w:spacing w:after="0" w:line="240" w:lineRule="auto"/>
        <w:ind w:left="1170" w:hanging="630"/>
        <w:jc w:val="both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  <w:bookmarkStart w:id="2" w:name="_Hlk170409652"/>
      <w:r w:rsidRPr="00D009B1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(i) </w:t>
      </w:r>
      <w:r w:rsidRPr="00D009B1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ab/>
      </w:r>
      <w:r w:rsidR="0026496F" w:rsidRPr="00D009B1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Report of the Committee on General Purpose on </w:t>
      </w:r>
      <w:r w:rsidR="00E9651D" w:rsidRPr="00D009B1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the </w:t>
      </w:r>
      <w:r w:rsidR="006F4B45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EAC </w:t>
      </w:r>
      <w:r w:rsidR="00266337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Budget Estimates for </w:t>
      </w:r>
      <w:r w:rsidR="006F4B45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 xml:space="preserve">Revenue and Expenditure for the </w:t>
      </w:r>
      <w:r w:rsidR="00266337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Financial Year 2024/2025</w:t>
      </w:r>
      <w:r w:rsidR="005E47D2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.</w:t>
      </w:r>
    </w:p>
    <w:p w14:paraId="0A9ABD55" w14:textId="77777777" w:rsidR="0026496F" w:rsidRPr="00D009B1" w:rsidRDefault="0026496F" w:rsidP="0026496F">
      <w:pPr>
        <w:pStyle w:val="ListParagraph"/>
        <w:spacing w:after="0" w:line="240" w:lineRule="auto"/>
        <w:ind w:left="1080"/>
        <w:jc w:val="both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</w:p>
    <w:p w14:paraId="36951B91" w14:textId="69552C21" w:rsidR="00CA69C1" w:rsidRPr="00D009B1" w:rsidRDefault="0026496F" w:rsidP="00E9651D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D009B1"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(Chairperson, Committee on General Purpose)</w:t>
      </w:r>
      <w:bookmarkEnd w:id="1"/>
      <w:bookmarkEnd w:id="2"/>
    </w:p>
    <w:p w14:paraId="06187827" w14:textId="77777777" w:rsidR="00BE4C24" w:rsidRPr="00D009B1" w:rsidRDefault="00BE4C24" w:rsidP="00BE4C24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</w:p>
    <w:p w14:paraId="47D7CECE" w14:textId="349911E4" w:rsidR="00BE4C24" w:rsidRDefault="00BE4C24" w:rsidP="00F8637E">
      <w:pPr>
        <w:spacing w:after="0" w:line="240" w:lineRule="auto"/>
        <w:ind w:left="1170" w:hanging="630"/>
        <w:jc w:val="both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  <w:r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 xml:space="preserve">(ii) </w:t>
      </w:r>
      <w:r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ab/>
        <w:t xml:space="preserve">Report of the </w:t>
      </w:r>
      <w:r w:rsidR="003130B7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 xml:space="preserve">Fifth </w:t>
      </w:r>
      <w:r w:rsidR="00AD0FB8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Eastern Africa Parliamentary Alliance for Food Security and Nutrition (EAPA-</w:t>
      </w:r>
      <w:r w:rsidR="003130B7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 xml:space="preserve">FSN) </w:t>
      </w:r>
      <w:r w:rsidR="003130B7"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and</w:t>
      </w:r>
      <w:r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 xml:space="preserve"> General Assembly meeting</w:t>
      </w:r>
      <w:r w:rsidR="00295C8C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,</w:t>
      </w:r>
      <w:r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 xml:space="preserve"> Nairobi, Kenya</w:t>
      </w:r>
      <w:r w:rsidR="00DB65DF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, 15</w:t>
      </w:r>
      <w:r w:rsidR="00DB65DF" w:rsidRPr="00DB65DF">
        <w:rPr>
          <w:rFonts w:ascii="Tahoma" w:eastAsia="Times New Roman" w:hAnsi="Tahoma" w:cs="Tahoma"/>
          <w:kern w:val="0"/>
          <w:sz w:val="24"/>
          <w:szCs w:val="24"/>
          <w:vertAlign w:val="superscript"/>
          <w:lang w:val="en-GB" w:eastAsia="en-US"/>
          <w14:ligatures w14:val="none"/>
        </w:rPr>
        <w:t>th</w:t>
      </w:r>
      <w:r w:rsidR="00DB65DF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 xml:space="preserve"> – 17</w:t>
      </w:r>
      <w:r w:rsidR="00DB65DF" w:rsidRPr="00DB65DF">
        <w:rPr>
          <w:rFonts w:ascii="Tahoma" w:eastAsia="Times New Roman" w:hAnsi="Tahoma" w:cs="Tahoma"/>
          <w:kern w:val="0"/>
          <w:sz w:val="24"/>
          <w:szCs w:val="24"/>
          <w:vertAlign w:val="superscript"/>
          <w:lang w:val="en-GB" w:eastAsia="en-US"/>
          <w14:ligatures w14:val="none"/>
        </w:rPr>
        <w:t>th</w:t>
      </w:r>
      <w:r w:rsidR="00DB65DF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 xml:space="preserve"> October,2023</w:t>
      </w:r>
      <w:r w:rsidR="00F8637E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.</w:t>
      </w:r>
    </w:p>
    <w:p w14:paraId="67BF3369" w14:textId="1FC4B9AD" w:rsidR="00BE4C24" w:rsidRPr="00516177" w:rsidRDefault="00BE4C24" w:rsidP="00BE4C24">
      <w:pPr>
        <w:spacing w:after="0" w:line="240" w:lineRule="auto"/>
        <w:ind w:left="1170" w:hanging="630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lang w:val="pt-BR" w:eastAsia="en-US"/>
          <w14:ligatures w14:val="none"/>
        </w:rPr>
      </w:pPr>
      <w:bookmarkStart w:id="3" w:name="_Hlk170551784"/>
      <w:r w:rsidRPr="00516177">
        <w:rPr>
          <w:rFonts w:ascii="Tahoma" w:eastAsia="Times New Roman" w:hAnsi="Tahoma" w:cs="Tahoma"/>
          <w:b/>
          <w:bCs/>
          <w:kern w:val="0"/>
          <w:sz w:val="24"/>
          <w:szCs w:val="24"/>
          <w:lang w:val="pt-BR" w:eastAsia="en-US"/>
          <w14:ligatures w14:val="none"/>
        </w:rPr>
        <w:t>(Hon.</w:t>
      </w:r>
      <w:r w:rsidR="00A91698" w:rsidRPr="00516177">
        <w:rPr>
          <w:rFonts w:ascii="Tahoma" w:eastAsia="Times New Roman" w:hAnsi="Tahoma" w:cs="Tahoma"/>
          <w:b/>
          <w:bCs/>
          <w:kern w:val="0"/>
          <w:sz w:val="24"/>
          <w:szCs w:val="24"/>
          <w:lang w:val="pt-BR" w:eastAsia="en-US"/>
          <w14:ligatures w14:val="none"/>
        </w:rPr>
        <w:t xml:space="preserve"> (Dr) Woda Jeremiah</w:t>
      </w:r>
      <w:r w:rsidR="00516177" w:rsidRPr="00516177">
        <w:rPr>
          <w:rFonts w:ascii="Tahoma" w:eastAsia="Times New Roman" w:hAnsi="Tahoma" w:cs="Tahoma"/>
          <w:b/>
          <w:bCs/>
          <w:kern w:val="0"/>
          <w:sz w:val="24"/>
          <w:szCs w:val="24"/>
          <w:lang w:val="pt-BR" w:eastAsia="en-US"/>
          <w14:ligatures w14:val="none"/>
        </w:rPr>
        <w:t xml:space="preserve"> O</w:t>
      </w:r>
      <w:r w:rsidR="00516177">
        <w:rPr>
          <w:rFonts w:ascii="Tahoma" w:eastAsia="Times New Roman" w:hAnsi="Tahoma" w:cs="Tahoma"/>
          <w:b/>
          <w:bCs/>
          <w:kern w:val="0"/>
          <w:sz w:val="24"/>
          <w:szCs w:val="24"/>
          <w:lang w:val="pt-BR" w:eastAsia="en-US"/>
          <w14:ligatures w14:val="none"/>
        </w:rPr>
        <w:t>dok)</w:t>
      </w:r>
    </w:p>
    <w:bookmarkEnd w:id="3"/>
    <w:p w14:paraId="7565E3B0" w14:textId="77777777" w:rsidR="00E9651D" w:rsidRPr="00516177" w:rsidRDefault="00E9651D" w:rsidP="00E9651D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lang w:val="pt-BR" w:eastAsia="en-US"/>
          <w14:ligatures w14:val="none"/>
        </w:rPr>
      </w:pPr>
    </w:p>
    <w:p w14:paraId="6837BCB8" w14:textId="1DD4D987" w:rsidR="00CA69C1" w:rsidRPr="00D009B1" w:rsidRDefault="00CA69C1" w:rsidP="00CA69C1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540" w:hanging="540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bookmarkStart w:id="4" w:name="_Hlk170410201"/>
      <w:r w:rsidRPr="00D009B1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MOTION FOR THE ASSEMBLY TO RESOLVE INTO A COMMITTEE OF </w:t>
      </w:r>
      <w:r w:rsidR="00D6232A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SUPPLY</w:t>
      </w:r>
      <w:r w:rsidRPr="00D009B1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 AND </w:t>
      </w:r>
      <w:r w:rsidR="00EC44AD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A </w:t>
      </w:r>
      <w:r w:rsidR="00D6232A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COMMITTEE O</w:t>
      </w:r>
      <w:r w:rsidR="00B01CFE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F</w:t>
      </w:r>
      <w:r w:rsidR="00D6232A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 WAYS AND </w:t>
      </w:r>
      <w:r w:rsidR="00D6232A" w:rsidRPr="00D009B1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MEANS TO</w:t>
      </w:r>
      <w:r w:rsidRPr="00D009B1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 CONSIDER THE EAC BUDGET FOR THE FINANCIAL YEAR 2024/2025</w:t>
      </w:r>
    </w:p>
    <w:p w14:paraId="3D4FC0B3" w14:textId="77777777" w:rsidR="00CA69C1" w:rsidRPr="00D009B1" w:rsidRDefault="00CA69C1" w:rsidP="00CA69C1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37A07569" w14:textId="77777777" w:rsidR="00CA69C1" w:rsidRPr="00D009B1" w:rsidRDefault="00CA69C1" w:rsidP="00CA69C1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D009B1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Motion</w:t>
      </w:r>
    </w:p>
    <w:p w14:paraId="21C50394" w14:textId="77777777" w:rsidR="00CA69C1" w:rsidRPr="00D009B1" w:rsidRDefault="00CA69C1" w:rsidP="00CA69C1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1E2714B7" w14:textId="77777777" w:rsidR="00CA69C1" w:rsidRPr="00D009B1" w:rsidRDefault="00CA69C1" w:rsidP="00CA69C1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  <w:r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“</w:t>
      </w:r>
      <w:r w:rsidRPr="00D009B1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THAT</w:t>
      </w:r>
      <w:r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, This Assembly do resolve itself into:</w:t>
      </w:r>
    </w:p>
    <w:p w14:paraId="5C52830D" w14:textId="77777777" w:rsidR="00CA69C1" w:rsidRPr="00D009B1" w:rsidRDefault="00CA69C1" w:rsidP="00CA69C1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1FD481BA" w14:textId="77777777" w:rsidR="006F4B45" w:rsidRPr="00D009B1" w:rsidRDefault="006F4B45" w:rsidP="006F4B45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  <w:r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A Committee of Supply to consider and approve the Estimates of Expenditure for the Financial Year 2024/2025.</w:t>
      </w:r>
    </w:p>
    <w:p w14:paraId="378BB5AA" w14:textId="77777777" w:rsidR="006F4B45" w:rsidRDefault="006F4B45" w:rsidP="006F4B45">
      <w:pPr>
        <w:spacing w:after="0" w:line="240" w:lineRule="auto"/>
        <w:ind w:left="720"/>
        <w:jc w:val="both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647A6A01" w14:textId="0EFDAC34" w:rsidR="00CA69C1" w:rsidRPr="00D009B1" w:rsidRDefault="00CA69C1" w:rsidP="006F4B45">
      <w:pPr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  <w:r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A Committee of Ways and Means to</w:t>
      </w:r>
      <w:r w:rsidRPr="00D009B1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 </w:t>
      </w:r>
      <w:r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consider and approve the Financial Statement</w:t>
      </w:r>
      <w:r w:rsidR="006F4B45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s</w:t>
      </w:r>
      <w:r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 xml:space="preserve"> for the Financial Year 2024/2025; and</w:t>
      </w:r>
    </w:p>
    <w:p w14:paraId="365EED37" w14:textId="77777777" w:rsidR="007C5A9E" w:rsidRPr="00D009B1" w:rsidRDefault="007C5A9E" w:rsidP="007C5A9E">
      <w:pPr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55AC9ED9" w14:textId="77777777" w:rsidR="00CA69C1" w:rsidRPr="00D009B1" w:rsidRDefault="00CA69C1" w:rsidP="00CA69C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D009B1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(Chairperson, Council of Ministers)</w:t>
      </w:r>
    </w:p>
    <w:p w14:paraId="52025B45" w14:textId="77777777" w:rsidR="00CA69C1" w:rsidRPr="00D009B1" w:rsidRDefault="00CA69C1" w:rsidP="00CA69C1">
      <w:pPr>
        <w:spacing w:after="0" w:line="240" w:lineRule="auto"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3F744E97" w14:textId="77777777" w:rsidR="00CA69C1" w:rsidRPr="00D6232A" w:rsidRDefault="00CA69C1" w:rsidP="00CA69C1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ahoma" w:eastAsia="Calibri" w:hAnsi="Tahoma" w:cs="Tahoma"/>
          <w:bCs/>
          <w:i/>
          <w:iCs/>
          <w:kern w:val="0"/>
          <w:sz w:val="24"/>
          <w:szCs w:val="24"/>
          <w:lang w:val="en-GB" w:eastAsia="en-US"/>
          <w14:ligatures w14:val="none"/>
        </w:rPr>
      </w:pPr>
      <w:r w:rsidRPr="00D6232A">
        <w:rPr>
          <w:rFonts w:ascii="Tahoma" w:eastAsia="Calibri" w:hAnsi="Tahoma" w:cs="Tahoma"/>
          <w:bCs/>
          <w:i/>
          <w:iCs/>
          <w:kern w:val="0"/>
          <w:sz w:val="24"/>
          <w:szCs w:val="24"/>
          <w:lang w:val="en-GB" w:eastAsia="en-US"/>
          <w14:ligatures w14:val="none"/>
        </w:rPr>
        <w:t>Resumption of Business interrupted on Tuesday 25</w:t>
      </w:r>
      <w:r w:rsidRPr="00D6232A">
        <w:rPr>
          <w:rFonts w:ascii="Tahoma" w:eastAsia="Calibri" w:hAnsi="Tahoma" w:cs="Tahoma"/>
          <w:bCs/>
          <w:i/>
          <w:iCs/>
          <w:kern w:val="0"/>
          <w:sz w:val="24"/>
          <w:szCs w:val="24"/>
          <w:vertAlign w:val="superscript"/>
          <w:lang w:val="en-GB" w:eastAsia="en-US"/>
          <w14:ligatures w14:val="none"/>
        </w:rPr>
        <w:t>th</w:t>
      </w:r>
      <w:r w:rsidRPr="00D6232A">
        <w:rPr>
          <w:rFonts w:ascii="Tahoma" w:eastAsia="Calibri" w:hAnsi="Tahoma" w:cs="Tahoma"/>
          <w:bCs/>
          <w:i/>
          <w:iCs/>
          <w:kern w:val="0"/>
          <w:sz w:val="24"/>
          <w:szCs w:val="24"/>
          <w:lang w:val="en-GB" w:eastAsia="en-US"/>
          <w14:ligatures w14:val="none"/>
        </w:rPr>
        <w:t xml:space="preserve"> June 2024</w:t>
      </w:r>
    </w:p>
    <w:p w14:paraId="6CF69A76" w14:textId="77777777" w:rsidR="0026496F" w:rsidRPr="00D009B1" w:rsidRDefault="0026496F" w:rsidP="0026496F">
      <w:pPr>
        <w:spacing w:after="0" w:line="240" w:lineRule="auto"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6159C580" w14:textId="77777777" w:rsidR="00B454BD" w:rsidRDefault="00B454BD" w:rsidP="00BE4C24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009224F7" w14:textId="77777777" w:rsidR="00266337" w:rsidRPr="00D009B1" w:rsidRDefault="00266337" w:rsidP="00BE4C24">
      <w:pPr>
        <w:spacing w:after="0" w:line="240" w:lineRule="auto"/>
        <w:ind w:firstLine="720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14AB39ED" w14:textId="45D06F53" w:rsidR="00BE4C24" w:rsidRPr="006F4B45" w:rsidRDefault="006F4B45" w:rsidP="006F4B45">
      <w:pPr>
        <w:pStyle w:val="ListParagraph"/>
        <w:numPr>
          <w:ilvl w:val="0"/>
          <w:numId w:val="1"/>
        </w:numPr>
        <w:tabs>
          <w:tab w:val="clear" w:pos="1080"/>
          <w:tab w:val="num" w:pos="810"/>
        </w:tabs>
        <w:spacing w:after="0" w:line="240" w:lineRule="auto"/>
        <w:ind w:hanging="1080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6F4B45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COMMITTEE OF SUPPLY AND COMMITTEE OF WAYS AND MEANS </w:t>
      </w:r>
    </w:p>
    <w:p w14:paraId="07D9F4E5" w14:textId="77777777" w:rsidR="00BE4C24" w:rsidRPr="00BE4C24" w:rsidRDefault="00BE4C24" w:rsidP="00BE4C24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4F94A6B8" w14:textId="0E9C0E4E" w:rsidR="00BE4C24" w:rsidRDefault="006F4B45" w:rsidP="00D009B1">
      <w:pPr>
        <w:numPr>
          <w:ilvl w:val="0"/>
          <w:numId w:val="8"/>
        </w:numPr>
        <w:tabs>
          <w:tab w:val="clear" w:pos="1080"/>
          <w:tab w:val="num" w:pos="810"/>
        </w:tabs>
        <w:spacing w:after="0" w:line="240" w:lineRule="auto"/>
        <w:ind w:left="1260" w:hanging="1080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Committee of Supply</w:t>
      </w:r>
    </w:p>
    <w:p w14:paraId="3285B303" w14:textId="77777777" w:rsidR="006F4B45" w:rsidRDefault="006F4B45" w:rsidP="006F4B45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53513B72" w14:textId="28F3D58A" w:rsidR="006F4B45" w:rsidRDefault="006F4B45" w:rsidP="006F4B45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Approval of the EAC Budget Estimates of Expenditure for the FY 2024/2025 Vote-by-Vote</w:t>
      </w:r>
    </w:p>
    <w:p w14:paraId="4B16BFC4" w14:textId="77777777" w:rsidR="006F4B45" w:rsidRDefault="006F4B45" w:rsidP="006F4B45">
      <w:pPr>
        <w:pStyle w:val="ListParagraph"/>
        <w:spacing w:after="0" w:line="240" w:lineRule="auto"/>
        <w:ind w:left="1260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00C828C5" w14:textId="20778A0C" w:rsidR="006F4B45" w:rsidRPr="006F4B45" w:rsidRDefault="006F4B45" w:rsidP="006F4B45">
      <w:pPr>
        <w:pStyle w:val="ListParagraph"/>
        <w:numPr>
          <w:ilvl w:val="0"/>
          <w:numId w:val="8"/>
        </w:numPr>
        <w:tabs>
          <w:tab w:val="clear" w:pos="1080"/>
          <w:tab w:val="num" w:pos="810"/>
        </w:tabs>
        <w:spacing w:after="0" w:line="240" w:lineRule="auto"/>
        <w:ind w:hanging="900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Committee of Ways and Means</w:t>
      </w:r>
    </w:p>
    <w:p w14:paraId="14CCBD29" w14:textId="77777777" w:rsidR="00BE4C24" w:rsidRPr="00BE4C24" w:rsidRDefault="00BE4C24" w:rsidP="00D009B1">
      <w:pPr>
        <w:tabs>
          <w:tab w:val="num" w:pos="810"/>
        </w:tabs>
        <w:spacing w:after="0" w:line="240" w:lineRule="auto"/>
        <w:ind w:left="1260" w:hanging="1080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7C2073CF" w14:textId="0405C4EB" w:rsidR="00BE4C24" w:rsidRPr="006F4B45" w:rsidRDefault="006F4B45" w:rsidP="006F4B45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  <w:r w:rsidRPr="006F4B45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Motion for the approval of the Financial Statements for the Revenue of Expenditure for the EAC Budget for the FY 2024/2025</w:t>
      </w:r>
    </w:p>
    <w:p w14:paraId="3E1941AD" w14:textId="07F02A2B" w:rsidR="006F4B45" w:rsidRPr="006F4B45" w:rsidRDefault="006F4B45" w:rsidP="006F4B45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  <w:r w:rsidRPr="006F4B45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Motion for the House to Resume</w:t>
      </w:r>
    </w:p>
    <w:p w14:paraId="2949B96D" w14:textId="0B750472" w:rsidR="006F4B45" w:rsidRPr="006F4B45" w:rsidRDefault="006F4B45" w:rsidP="006F4B45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  <w:r w:rsidRPr="006F4B45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Report of the Committee of Supply and Committee of Ways and Means</w:t>
      </w:r>
    </w:p>
    <w:p w14:paraId="4128759E" w14:textId="1CF64647" w:rsidR="006F4B45" w:rsidRDefault="006F4B45" w:rsidP="006F4B45">
      <w:pPr>
        <w:pStyle w:val="ListParagraph"/>
        <w:numPr>
          <w:ilvl w:val="0"/>
          <w:numId w:val="13"/>
        </w:numPr>
        <w:spacing w:after="0" w:line="240" w:lineRule="auto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  <w:r w:rsidRPr="006F4B45"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>Motion for adoption of the Report of the Committee of the Whole House</w:t>
      </w:r>
    </w:p>
    <w:p w14:paraId="046E346A" w14:textId="77777777" w:rsidR="00BE4C24" w:rsidRDefault="00BE4C24" w:rsidP="00BE4C24">
      <w:pPr>
        <w:spacing w:after="0" w:line="240" w:lineRule="auto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7CFF20A2" w14:textId="77777777" w:rsidR="004072F2" w:rsidRPr="00BE4C24" w:rsidRDefault="004072F2" w:rsidP="00BE4C24">
      <w:pPr>
        <w:spacing w:after="0" w:line="240" w:lineRule="auto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12DD85AD" w14:textId="39C5D4F4" w:rsidR="00BE4C24" w:rsidRPr="00BE4C24" w:rsidRDefault="00BE4C24" w:rsidP="00D009B1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1080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BE4C24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THE EAST AFRICAN COMMUNITY APPROPRIATION BILL, 20</w:t>
      </w:r>
      <w:r w:rsidR="007C5A9E" w:rsidRPr="00D009B1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24</w:t>
      </w:r>
    </w:p>
    <w:p w14:paraId="575DF60B" w14:textId="77777777" w:rsidR="00BE4C24" w:rsidRPr="00BE4C24" w:rsidRDefault="00BE4C24" w:rsidP="00BE4C24">
      <w:pPr>
        <w:spacing w:after="0" w:line="240" w:lineRule="auto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4AB4E6AD" w14:textId="77777777" w:rsidR="00BE4C24" w:rsidRPr="00BE4C24" w:rsidRDefault="00BE4C24" w:rsidP="00BE4C24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BE4C24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(SECOND READING)</w:t>
      </w:r>
    </w:p>
    <w:p w14:paraId="19025D28" w14:textId="77777777" w:rsidR="00BE4C24" w:rsidRPr="00BE4C24" w:rsidRDefault="00BE4C24" w:rsidP="00BE4C24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BE4C24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MOTION</w:t>
      </w:r>
    </w:p>
    <w:p w14:paraId="0ABC8700" w14:textId="77777777" w:rsidR="00BE4C24" w:rsidRPr="00BE4C24" w:rsidRDefault="00BE4C24" w:rsidP="00BE4C24">
      <w:pPr>
        <w:spacing w:after="0" w:line="240" w:lineRule="auto"/>
        <w:ind w:firstLine="360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7D93B8B4" w14:textId="54818BAA" w:rsidR="00BE4C24" w:rsidRPr="00BE4C24" w:rsidRDefault="00BE4C24" w:rsidP="00BE4C24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  <w:r w:rsidRPr="00BE4C24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“THAT, </w:t>
      </w:r>
      <w:r w:rsidRPr="00BE4C24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The East African Community Appropriation Bill, 20</w:t>
      </w:r>
      <w:r w:rsidR="007C5A9E"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24</w:t>
      </w:r>
      <w:r w:rsidRPr="00BE4C24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 xml:space="preserve"> be read the Second Time</w:t>
      </w:r>
      <w:r w:rsidR="00EC44AD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.</w:t>
      </w:r>
      <w:r w:rsidRPr="00BE4C24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”</w:t>
      </w:r>
    </w:p>
    <w:p w14:paraId="2721C9F4" w14:textId="77777777" w:rsidR="00BE4C24" w:rsidRPr="00BE4C24" w:rsidRDefault="00BE4C24" w:rsidP="00BE4C24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564D5328" w14:textId="77777777" w:rsidR="00BE4C24" w:rsidRPr="00BE4C24" w:rsidRDefault="00BE4C24" w:rsidP="00BE4C24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BE4C24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(Chairperson, Council of Ministers)</w:t>
      </w:r>
    </w:p>
    <w:p w14:paraId="6F7C043D" w14:textId="77777777" w:rsidR="00BE4C24" w:rsidRDefault="00BE4C24" w:rsidP="00BE4C24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34A7B430" w14:textId="546FC322" w:rsidR="00D52020" w:rsidRPr="00D52020" w:rsidRDefault="00D52020" w:rsidP="00D52020">
      <w:pPr>
        <w:spacing w:after="0" w:line="240" w:lineRule="auto"/>
        <w:jc w:val="center"/>
        <w:rPr>
          <w:rFonts w:ascii="Tahoma" w:eastAsia="Times New Roman" w:hAnsi="Tahoma" w:cs="Tahoma"/>
          <w:b/>
          <w:i/>
          <w:iCs/>
          <w:kern w:val="0"/>
          <w:sz w:val="24"/>
          <w:szCs w:val="24"/>
          <w:lang w:val="en-GB" w:eastAsia="en-US"/>
          <w14:ligatures w14:val="none"/>
        </w:rPr>
      </w:pPr>
      <w:r w:rsidRPr="00D52020">
        <w:rPr>
          <w:rFonts w:ascii="Tahoma" w:eastAsia="Times New Roman" w:hAnsi="Tahoma" w:cs="Tahoma"/>
          <w:b/>
          <w:i/>
          <w:iCs/>
          <w:kern w:val="0"/>
          <w:sz w:val="24"/>
          <w:szCs w:val="24"/>
          <w:lang w:val="en-GB" w:eastAsia="en-US"/>
          <w14:ligatures w14:val="none"/>
        </w:rPr>
        <w:t>(Presentation of the Report of the Committee on General</w:t>
      </w:r>
      <w:r w:rsidR="006E62F8">
        <w:rPr>
          <w:rFonts w:ascii="Tahoma" w:eastAsia="Times New Roman" w:hAnsi="Tahoma" w:cs="Tahoma"/>
          <w:b/>
          <w:i/>
          <w:iCs/>
          <w:kern w:val="0"/>
          <w:sz w:val="24"/>
          <w:szCs w:val="24"/>
          <w:lang w:val="en-GB" w:eastAsia="en-US"/>
          <w14:ligatures w14:val="none"/>
        </w:rPr>
        <w:t xml:space="preserve"> Purpose</w:t>
      </w:r>
      <w:r w:rsidRPr="00D52020">
        <w:rPr>
          <w:rFonts w:ascii="Tahoma" w:eastAsia="Times New Roman" w:hAnsi="Tahoma" w:cs="Tahoma"/>
          <w:b/>
          <w:i/>
          <w:iCs/>
          <w:kern w:val="0"/>
          <w:sz w:val="24"/>
          <w:szCs w:val="24"/>
          <w:lang w:val="en-GB" w:eastAsia="en-US"/>
          <w14:ligatures w14:val="none"/>
        </w:rPr>
        <w:t>)</w:t>
      </w:r>
    </w:p>
    <w:p w14:paraId="5BD18826" w14:textId="0DB27B88" w:rsidR="00D52020" w:rsidRDefault="004072F2" w:rsidP="004072F2">
      <w:pPr>
        <w:tabs>
          <w:tab w:val="left" w:pos="2805"/>
        </w:tabs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  <w:r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  <w:tab/>
      </w:r>
    </w:p>
    <w:p w14:paraId="2A3385BE" w14:textId="77777777" w:rsidR="004072F2" w:rsidRDefault="004072F2" w:rsidP="004072F2">
      <w:pPr>
        <w:tabs>
          <w:tab w:val="left" w:pos="2805"/>
        </w:tabs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4"/>
          <w:szCs w:val="24"/>
          <w:lang w:val="en-GB" w:eastAsia="en-US"/>
          <w14:ligatures w14:val="none"/>
        </w:rPr>
      </w:pPr>
    </w:p>
    <w:p w14:paraId="1005163A" w14:textId="793715CE" w:rsidR="001D3108" w:rsidRPr="00D52020" w:rsidRDefault="001D3108" w:rsidP="00D52020">
      <w:pPr>
        <w:pStyle w:val="ListParagraph"/>
        <w:numPr>
          <w:ilvl w:val="0"/>
          <w:numId w:val="1"/>
        </w:numPr>
        <w:tabs>
          <w:tab w:val="clear" w:pos="1080"/>
        </w:tabs>
        <w:spacing w:after="0" w:line="240" w:lineRule="auto"/>
        <w:ind w:left="540" w:hanging="540"/>
        <w:jc w:val="both"/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D52020">
        <w:rPr>
          <w:rFonts w:ascii="Tahoma" w:eastAsia="Calibri" w:hAnsi="Tahoma" w:cs="Tahoma"/>
          <w:b/>
          <w:kern w:val="0"/>
          <w:sz w:val="24"/>
          <w:szCs w:val="24"/>
          <w:lang w:val="en-GB" w:eastAsia="en-US"/>
          <w14:ligatures w14:val="none"/>
        </w:rPr>
        <w:t>BILL COMMITTEE STAGE</w:t>
      </w:r>
    </w:p>
    <w:p w14:paraId="2E32628C" w14:textId="77777777" w:rsidR="001D3108" w:rsidRPr="00DF562C" w:rsidRDefault="001D3108" w:rsidP="001D3108">
      <w:pPr>
        <w:tabs>
          <w:tab w:val="left" w:pos="4500"/>
        </w:tabs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</w:p>
    <w:p w14:paraId="5DFB6688" w14:textId="77777777" w:rsidR="001D3108" w:rsidRPr="00D52020" w:rsidRDefault="001D3108" w:rsidP="00D52020">
      <w:pPr>
        <w:pStyle w:val="ListParagraph"/>
        <w:numPr>
          <w:ilvl w:val="0"/>
          <w:numId w:val="14"/>
        </w:numPr>
        <w:tabs>
          <w:tab w:val="left" w:pos="1080"/>
        </w:tabs>
        <w:spacing w:after="0" w:line="240" w:lineRule="auto"/>
        <w:ind w:hanging="90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  <w:r w:rsidRPr="00D52020"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>Adoption of Bill clause by clause</w:t>
      </w:r>
    </w:p>
    <w:p w14:paraId="109948CD" w14:textId="77777777" w:rsidR="001D3108" w:rsidRPr="00DF562C" w:rsidRDefault="001D3108" w:rsidP="00D52020">
      <w:pPr>
        <w:numPr>
          <w:ilvl w:val="0"/>
          <w:numId w:val="15"/>
        </w:numPr>
        <w:tabs>
          <w:tab w:val="left" w:pos="1080"/>
        </w:tabs>
        <w:spacing w:after="0" w:line="240" w:lineRule="auto"/>
        <w:ind w:hanging="1890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  <w:r w:rsidRPr="00DF562C"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>Motion for the House to Resume</w:t>
      </w:r>
    </w:p>
    <w:p w14:paraId="638A8855" w14:textId="77777777" w:rsidR="001D3108" w:rsidRPr="00DF562C" w:rsidRDefault="001D3108" w:rsidP="00D52020">
      <w:pPr>
        <w:numPr>
          <w:ilvl w:val="0"/>
          <w:numId w:val="15"/>
        </w:numPr>
        <w:tabs>
          <w:tab w:val="left" w:pos="1080"/>
          <w:tab w:val="left" w:pos="1260"/>
        </w:tabs>
        <w:spacing w:after="0" w:line="240" w:lineRule="auto"/>
        <w:ind w:hanging="1890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  <w:r w:rsidRPr="00DF562C"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>Report from the Committee of the Whole House</w:t>
      </w:r>
    </w:p>
    <w:p w14:paraId="549D16FE" w14:textId="77777777" w:rsidR="001D3108" w:rsidRPr="00DF562C" w:rsidRDefault="001D3108" w:rsidP="00D52020">
      <w:pPr>
        <w:numPr>
          <w:ilvl w:val="0"/>
          <w:numId w:val="15"/>
        </w:numPr>
        <w:tabs>
          <w:tab w:val="clear" w:pos="2520"/>
          <w:tab w:val="left" w:pos="4500"/>
        </w:tabs>
        <w:spacing w:after="0" w:line="240" w:lineRule="auto"/>
        <w:ind w:left="1080" w:hanging="450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  <w:r w:rsidRPr="00DF562C"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  <w:t>Adoption of Report from the Committee of the Whole House</w:t>
      </w:r>
    </w:p>
    <w:p w14:paraId="2988009E" w14:textId="77777777" w:rsidR="001D3108" w:rsidRPr="00DF562C" w:rsidRDefault="001D3108" w:rsidP="001D3108">
      <w:pPr>
        <w:tabs>
          <w:tab w:val="left" w:pos="4500"/>
        </w:tabs>
        <w:spacing w:after="0" w:line="240" w:lineRule="auto"/>
        <w:jc w:val="both"/>
        <w:rPr>
          <w:rFonts w:ascii="Tahoma" w:eastAsia="Calibri" w:hAnsi="Tahoma" w:cs="Tahoma"/>
          <w:kern w:val="0"/>
          <w:sz w:val="24"/>
          <w:szCs w:val="24"/>
          <w:lang w:val="en-GB" w:eastAsia="en-US"/>
          <w14:ligatures w14:val="none"/>
        </w:rPr>
      </w:pPr>
    </w:p>
    <w:p w14:paraId="618C67EA" w14:textId="77777777" w:rsidR="001D3108" w:rsidRPr="00DF562C" w:rsidRDefault="001D3108" w:rsidP="001D3108">
      <w:pPr>
        <w:tabs>
          <w:tab w:val="left" w:pos="4500"/>
        </w:tabs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</w:pPr>
      <w:r w:rsidRPr="00DF562C">
        <w:rPr>
          <w:rFonts w:ascii="Tahoma" w:eastAsia="Calibri" w:hAnsi="Tahoma" w:cs="Tahoma"/>
          <w:b/>
          <w:bCs/>
          <w:kern w:val="0"/>
          <w:sz w:val="24"/>
          <w:szCs w:val="24"/>
          <w:lang w:val="en-GB" w:eastAsia="en-US"/>
          <w14:ligatures w14:val="none"/>
        </w:rPr>
        <w:t>(Chairperson, Council of Ministers)</w:t>
      </w:r>
    </w:p>
    <w:p w14:paraId="75ACC9EE" w14:textId="77777777" w:rsidR="00BE4C24" w:rsidRPr="00BE4C24" w:rsidRDefault="00BE4C24" w:rsidP="00BE4C24">
      <w:pPr>
        <w:spacing w:after="0" w:line="240" w:lineRule="auto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00CB9C1C" w14:textId="2F9FEEAE" w:rsidR="00BE4C24" w:rsidRPr="00BE4C24" w:rsidRDefault="00BE4C24" w:rsidP="00D009B1">
      <w:pPr>
        <w:numPr>
          <w:ilvl w:val="0"/>
          <w:numId w:val="1"/>
        </w:numPr>
        <w:tabs>
          <w:tab w:val="clear" w:pos="1080"/>
          <w:tab w:val="num" w:pos="540"/>
        </w:tabs>
        <w:spacing w:after="0" w:line="240" w:lineRule="auto"/>
        <w:ind w:hanging="1080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BE4C24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THE EAST AFRICAN COMMUNITY APPROPRIATION BILL, 20</w:t>
      </w:r>
      <w:r w:rsidR="007C5A9E" w:rsidRPr="00D009B1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24</w:t>
      </w:r>
    </w:p>
    <w:p w14:paraId="1E30A056" w14:textId="77777777" w:rsidR="00BE4C24" w:rsidRPr="00BE4C24" w:rsidRDefault="00BE4C24" w:rsidP="00BE4C24">
      <w:pPr>
        <w:spacing w:after="0" w:line="240" w:lineRule="auto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4A83C5A1" w14:textId="77777777" w:rsidR="00BE4C24" w:rsidRPr="00BE4C24" w:rsidRDefault="00BE4C24" w:rsidP="00BE4C24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BE4C24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(THIRD READING)</w:t>
      </w:r>
    </w:p>
    <w:p w14:paraId="3C419448" w14:textId="77777777" w:rsidR="00BE4C24" w:rsidRPr="00BE4C24" w:rsidRDefault="00BE4C24" w:rsidP="00BE4C24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BE4C24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MOTION</w:t>
      </w:r>
    </w:p>
    <w:p w14:paraId="3AE267C5" w14:textId="77777777" w:rsidR="00BE4C24" w:rsidRPr="00BE4C24" w:rsidRDefault="00BE4C24" w:rsidP="00BE4C24">
      <w:pPr>
        <w:spacing w:after="0" w:line="240" w:lineRule="auto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p w14:paraId="1AB3D3B3" w14:textId="5AB9E920" w:rsidR="00BE4C24" w:rsidRPr="00BE4C24" w:rsidRDefault="00BE4C24" w:rsidP="00BE4C24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</w:pPr>
      <w:r w:rsidRPr="00BE4C24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 xml:space="preserve">“THAT, </w:t>
      </w:r>
      <w:r w:rsidRPr="00BE4C24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The East African Community Appropriation Bill, 20</w:t>
      </w:r>
      <w:r w:rsidR="007C5A9E" w:rsidRPr="00D009B1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24</w:t>
      </w:r>
      <w:r w:rsidRPr="00BE4C24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 xml:space="preserve"> be read the Third Time and do pass</w:t>
      </w:r>
      <w:r w:rsidR="00EC44AD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.</w:t>
      </w:r>
      <w:r w:rsidRPr="00BE4C24">
        <w:rPr>
          <w:rFonts w:ascii="Tahoma" w:eastAsia="Times New Roman" w:hAnsi="Tahoma" w:cs="Tahoma"/>
          <w:kern w:val="0"/>
          <w:sz w:val="24"/>
          <w:szCs w:val="24"/>
          <w:lang w:val="en-GB" w:eastAsia="en-US"/>
          <w14:ligatures w14:val="none"/>
        </w:rPr>
        <w:t>”</w:t>
      </w:r>
    </w:p>
    <w:p w14:paraId="7FCD396A" w14:textId="77777777" w:rsidR="00BE4C24" w:rsidRPr="00BE4C24" w:rsidRDefault="00BE4C24" w:rsidP="00BE4C24">
      <w:pPr>
        <w:spacing w:after="0" w:line="240" w:lineRule="auto"/>
        <w:ind w:firstLine="360"/>
        <w:jc w:val="center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  <w:r w:rsidRPr="00BE4C24"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  <w:t>(Chairperson, Council of Ministers)</w:t>
      </w:r>
    </w:p>
    <w:p w14:paraId="020DB481" w14:textId="77777777" w:rsidR="0026496F" w:rsidRPr="00D009B1" w:rsidRDefault="0026496F" w:rsidP="007C5A9E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4"/>
          <w:szCs w:val="24"/>
          <w:lang w:val="en-GB" w:eastAsia="en-US"/>
          <w14:ligatures w14:val="none"/>
        </w:rPr>
      </w:pPr>
    </w:p>
    <w:bookmarkEnd w:id="4"/>
    <w:p w14:paraId="14BFAF07" w14:textId="77777777" w:rsidR="00D009B1" w:rsidRDefault="00D009B1" w:rsidP="00CA69C1">
      <w:pPr>
        <w:spacing w:after="0" w:line="240" w:lineRule="auto"/>
        <w:rPr>
          <w:rFonts w:ascii="Tahoma" w:eastAsia="Calibri" w:hAnsi="Tahoma" w:cs="Tahoma"/>
          <w:b/>
          <w:kern w:val="0"/>
          <w:sz w:val="12"/>
          <w:szCs w:val="12"/>
          <w:lang w:val="en-GB" w:eastAsia="en-US"/>
          <w14:ligatures w14:val="none"/>
        </w:rPr>
      </w:pPr>
    </w:p>
    <w:p w14:paraId="4C2DB943" w14:textId="3CB9077A" w:rsidR="00CA69C1" w:rsidRPr="00714DE8" w:rsidRDefault="00CA69C1" w:rsidP="00CA69C1">
      <w:pPr>
        <w:spacing w:after="0" w:line="240" w:lineRule="auto"/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</w:pP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>Clerk’s Chambers</w:t>
      </w:r>
    </w:p>
    <w:p w14:paraId="11290AA5" w14:textId="77777777" w:rsidR="00CA69C1" w:rsidRPr="00714DE8" w:rsidRDefault="00CA69C1" w:rsidP="00CA69C1">
      <w:pPr>
        <w:spacing w:after="0" w:line="240" w:lineRule="auto"/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</w:pP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>Third Floor, EALA Wing</w:t>
      </w:r>
    </w:p>
    <w:p w14:paraId="6E8A2478" w14:textId="77777777" w:rsidR="00CA69C1" w:rsidRPr="00714DE8" w:rsidRDefault="00CA69C1" w:rsidP="00CA69C1">
      <w:pPr>
        <w:spacing w:after="0" w:line="240" w:lineRule="auto"/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</w:pP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>EAC Headquarters</w:t>
      </w:r>
    </w:p>
    <w:p w14:paraId="44A60934" w14:textId="55B85A7B" w:rsidR="00CA69C1" w:rsidRPr="00714DE8" w:rsidRDefault="00CA69C1" w:rsidP="00CA69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90"/>
        </w:tabs>
        <w:spacing w:after="0" w:line="240" w:lineRule="auto"/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</w:pP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>Arusha, TANZANIA</w:t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  <w:t>June 2</w:t>
      </w:r>
      <w:r w:rsidR="0026496F"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>9</w:t>
      </w:r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>, 2024</w:t>
      </w:r>
      <w:bookmarkEnd w:id="0"/>
      <w:r w:rsidRPr="00714DE8">
        <w:rPr>
          <w:rFonts w:ascii="Tahoma" w:eastAsia="Calibri" w:hAnsi="Tahoma" w:cs="Tahoma"/>
          <w:b/>
          <w:kern w:val="0"/>
          <w:sz w:val="10"/>
          <w:szCs w:val="10"/>
          <w:lang w:val="en-GB" w:eastAsia="en-US"/>
          <w14:ligatures w14:val="none"/>
        </w:rPr>
        <w:tab/>
      </w:r>
    </w:p>
    <w:sectPr w:rsidR="00CA69C1" w:rsidRPr="00714DE8" w:rsidSect="00F8637E">
      <w:footerReference w:type="default" r:id="rId8"/>
      <w:pgSz w:w="12240" w:h="15840"/>
      <w:pgMar w:top="450" w:right="90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A8067" w14:textId="77777777" w:rsidR="00E4515C" w:rsidRDefault="00E4515C" w:rsidP="0026496F">
      <w:pPr>
        <w:spacing w:after="0" w:line="240" w:lineRule="auto"/>
      </w:pPr>
      <w:r>
        <w:separator/>
      </w:r>
    </w:p>
  </w:endnote>
  <w:endnote w:type="continuationSeparator" w:id="0">
    <w:p w14:paraId="7CC8E34C" w14:textId="77777777" w:rsidR="00E4515C" w:rsidRDefault="00E4515C" w:rsidP="0026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85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1C2A2" w14:textId="77777777" w:rsidR="0072085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C48FFA" w14:textId="77777777" w:rsidR="00720850" w:rsidRDefault="00720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98B7E" w14:textId="77777777" w:rsidR="00E4515C" w:rsidRDefault="00E4515C" w:rsidP="0026496F">
      <w:pPr>
        <w:spacing w:after="0" w:line="240" w:lineRule="auto"/>
      </w:pPr>
      <w:r>
        <w:separator/>
      </w:r>
    </w:p>
  </w:footnote>
  <w:footnote w:type="continuationSeparator" w:id="0">
    <w:p w14:paraId="491EC19D" w14:textId="77777777" w:rsidR="00E4515C" w:rsidRDefault="00E4515C" w:rsidP="0026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054E"/>
    <w:multiLevelType w:val="hybridMultilevel"/>
    <w:tmpl w:val="EF1CBE04"/>
    <w:lvl w:ilvl="0" w:tplc="30D4C40E">
      <w:start w:val="3"/>
      <w:numFmt w:val="bullet"/>
      <w:lvlText w:val="-"/>
      <w:lvlJc w:val="left"/>
      <w:pPr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3B6062B"/>
    <w:multiLevelType w:val="hybridMultilevel"/>
    <w:tmpl w:val="39DAAFAE"/>
    <w:lvl w:ilvl="0" w:tplc="FF90F4D0">
      <w:start w:val="1"/>
      <w:numFmt w:val="lowerRoman"/>
      <w:lvlText w:val="(%1)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45EEF30">
      <w:start w:val="6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4135378"/>
    <w:multiLevelType w:val="hybridMultilevel"/>
    <w:tmpl w:val="B92A2E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4023"/>
    <w:multiLevelType w:val="hybridMultilevel"/>
    <w:tmpl w:val="5BFAF27E"/>
    <w:lvl w:ilvl="0" w:tplc="FF90F4D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50FE"/>
    <w:multiLevelType w:val="hybridMultilevel"/>
    <w:tmpl w:val="D7D82450"/>
    <w:lvl w:ilvl="0" w:tplc="CE947DA0">
      <w:start w:val="36"/>
      <w:numFmt w:val="bullet"/>
      <w:lvlText w:val="-"/>
      <w:lvlJc w:val="left"/>
      <w:pPr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BDD42DF"/>
    <w:multiLevelType w:val="hybridMultilevel"/>
    <w:tmpl w:val="80CA3AF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E534C"/>
    <w:multiLevelType w:val="hybridMultilevel"/>
    <w:tmpl w:val="CE982882"/>
    <w:lvl w:ilvl="0" w:tplc="06D098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B279A2"/>
    <w:multiLevelType w:val="hybridMultilevel"/>
    <w:tmpl w:val="FDBA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C2B7C"/>
    <w:multiLevelType w:val="hybridMultilevel"/>
    <w:tmpl w:val="BB6CD8EE"/>
    <w:lvl w:ilvl="0" w:tplc="B7ACD1C4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  <w:b w:val="0"/>
        <w:bCs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9B54EB"/>
    <w:multiLevelType w:val="hybridMultilevel"/>
    <w:tmpl w:val="D20EE798"/>
    <w:lvl w:ilvl="0" w:tplc="FF90F4D0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3D06403"/>
    <w:multiLevelType w:val="hybridMultilevel"/>
    <w:tmpl w:val="4114EE98"/>
    <w:lvl w:ilvl="0" w:tplc="37EA779C">
      <w:start w:val="5"/>
      <w:numFmt w:val="bullet"/>
      <w:lvlText w:val="-"/>
      <w:lvlJc w:val="left"/>
      <w:pPr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A201FC8"/>
    <w:multiLevelType w:val="hybridMultilevel"/>
    <w:tmpl w:val="C22C993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FA3213E"/>
    <w:multiLevelType w:val="hybridMultilevel"/>
    <w:tmpl w:val="7346B84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108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6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44C6403"/>
    <w:multiLevelType w:val="hybridMultilevel"/>
    <w:tmpl w:val="050E55EE"/>
    <w:lvl w:ilvl="0" w:tplc="F22E6C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B2668"/>
    <w:multiLevelType w:val="hybridMultilevel"/>
    <w:tmpl w:val="80CA3A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692815">
    <w:abstractNumId w:val="6"/>
  </w:num>
  <w:num w:numId="2" w16cid:durableId="2051031838">
    <w:abstractNumId w:val="10"/>
  </w:num>
  <w:num w:numId="3" w16cid:durableId="1061369937">
    <w:abstractNumId w:val="14"/>
  </w:num>
  <w:num w:numId="4" w16cid:durableId="428237540">
    <w:abstractNumId w:val="0"/>
  </w:num>
  <w:num w:numId="5" w16cid:durableId="2114275838">
    <w:abstractNumId w:val="9"/>
  </w:num>
  <w:num w:numId="6" w16cid:durableId="1182743054">
    <w:abstractNumId w:val="4"/>
  </w:num>
  <w:num w:numId="7" w16cid:durableId="1573008991">
    <w:abstractNumId w:val="3"/>
  </w:num>
  <w:num w:numId="8" w16cid:durableId="441073349">
    <w:abstractNumId w:val="13"/>
  </w:num>
  <w:num w:numId="9" w16cid:durableId="1570115016">
    <w:abstractNumId w:val="8"/>
  </w:num>
  <w:num w:numId="10" w16cid:durableId="2026009125">
    <w:abstractNumId w:val="2"/>
  </w:num>
  <w:num w:numId="11" w16cid:durableId="1486821280">
    <w:abstractNumId w:val="1"/>
  </w:num>
  <w:num w:numId="12" w16cid:durableId="818306243">
    <w:abstractNumId w:val="5"/>
  </w:num>
  <w:num w:numId="13" w16cid:durableId="2070568034">
    <w:abstractNumId w:val="11"/>
  </w:num>
  <w:num w:numId="14" w16cid:durableId="151217614">
    <w:abstractNumId w:val="7"/>
  </w:num>
  <w:num w:numId="15" w16cid:durableId="1859781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C1"/>
    <w:rsid w:val="00025478"/>
    <w:rsid w:val="001D3108"/>
    <w:rsid w:val="0026496F"/>
    <w:rsid w:val="00266337"/>
    <w:rsid w:val="00295C8C"/>
    <w:rsid w:val="003105DB"/>
    <w:rsid w:val="003130B7"/>
    <w:rsid w:val="004072F2"/>
    <w:rsid w:val="00516177"/>
    <w:rsid w:val="005E47D2"/>
    <w:rsid w:val="006E62F8"/>
    <w:rsid w:val="006F1E4A"/>
    <w:rsid w:val="006F255C"/>
    <w:rsid w:val="006F4B45"/>
    <w:rsid w:val="00714DE8"/>
    <w:rsid w:val="00720850"/>
    <w:rsid w:val="007C5A9E"/>
    <w:rsid w:val="008114E9"/>
    <w:rsid w:val="009D2403"/>
    <w:rsid w:val="00A2126F"/>
    <w:rsid w:val="00A56087"/>
    <w:rsid w:val="00A91698"/>
    <w:rsid w:val="00AD0FB8"/>
    <w:rsid w:val="00AD36AE"/>
    <w:rsid w:val="00B01CFE"/>
    <w:rsid w:val="00B454BD"/>
    <w:rsid w:val="00B85095"/>
    <w:rsid w:val="00BD455F"/>
    <w:rsid w:val="00BE4C24"/>
    <w:rsid w:val="00BF1819"/>
    <w:rsid w:val="00CA44A7"/>
    <w:rsid w:val="00CA69C1"/>
    <w:rsid w:val="00D009B1"/>
    <w:rsid w:val="00D35269"/>
    <w:rsid w:val="00D50D15"/>
    <w:rsid w:val="00D52020"/>
    <w:rsid w:val="00D57B31"/>
    <w:rsid w:val="00D6232A"/>
    <w:rsid w:val="00DB65DF"/>
    <w:rsid w:val="00E27D21"/>
    <w:rsid w:val="00E4515C"/>
    <w:rsid w:val="00E9651D"/>
    <w:rsid w:val="00EC44AD"/>
    <w:rsid w:val="00EC4818"/>
    <w:rsid w:val="00ED04DB"/>
    <w:rsid w:val="00F8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A00C2"/>
  <w15:chartTrackingRefBased/>
  <w15:docId w15:val="{6802B13C-DAD9-4BCB-B3C7-7E3FF5F1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9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6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9C1"/>
  </w:style>
  <w:style w:type="paragraph" w:styleId="Header">
    <w:name w:val="header"/>
    <w:basedOn w:val="Normal"/>
    <w:link w:val="HeaderChar"/>
    <w:uiPriority w:val="99"/>
    <w:unhideWhenUsed/>
    <w:rsid w:val="00264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 Tuhoye</dc:creator>
  <cp:keywords/>
  <dc:description/>
  <cp:lastModifiedBy>Emilly  Okema</cp:lastModifiedBy>
  <cp:revision>3</cp:revision>
  <cp:lastPrinted>2024-06-29T08:13:00Z</cp:lastPrinted>
  <dcterms:created xsi:type="dcterms:W3CDTF">2024-06-29T08:13:00Z</dcterms:created>
  <dcterms:modified xsi:type="dcterms:W3CDTF">2024-06-29T08:20:00Z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34896d2e-9c5c-47e1-a312-beeae8d3c659</vt:lpwstr>
  </property>
</Properties>
</file>