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22C1" w14:textId="77777777" w:rsidR="00C66CB0" w:rsidRPr="005D063D" w:rsidRDefault="00C66CB0" w:rsidP="00C66CB0">
      <w:pPr>
        <w:tabs>
          <w:tab w:val="left" w:pos="1080"/>
          <w:tab w:val="left" w:pos="3663"/>
          <w:tab w:val="left" w:pos="3960"/>
          <w:tab w:val="left" w:pos="4320"/>
        </w:tabs>
        <w:spacing w:after="100" w:afterAutospacing="1" w:line="240" w:lineRule="auto"/>
        <w:rPr>
          <w:rFonts w:ascii="Arial" w:eastAsia="Calibri" w:hAnsi="Arial" w:cs="Arial"/>
          <w:b/>
          <w:sz w:val="28"/>
          <w:szCs w:val="28"/>
        </w:rPr>
      </w:pPr>
      <w:r w:rsidRPr="005D063D">
        <w:rPr>
          <w:rFonts w:ascii="Arial" w:eastAsia="Calibri" w:hAnsi="Arial" w:cs="Arial"/>
          <w:noProof/>
          <w:sz w:val="28"/>
          <w:szCs w:val="28"/>
          <w:lang w:val="en-US"/>
        </w:rPr>
        <w:drawing>
          <wp:anchor distT="0" distB="0" distL="114300" distR="114300" simplePos="0" relativeHeight="251659264" behindDoc="0" locked="0" layoutInCell="1" allowOverlap="1" wp14:anchorId="23611C9F" wp14:editId="5F93CB23">
            <wp:simplePos x="0" y="0"/>
            <wp:positionH relativeFrom="margin">
              <wp:posOffset>1781175</wp:posOffset>
            </wp:positionH>
            <wp:positionV relativeFrom="paragraph">
              <wp:posOffset>0</wp:posOffset>
            </wp:positionV>
            <wp:extent cx="1752600" cy="1257300"/>
            <wp:effectExtent l="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257300"/>
                    </a:xfrm>
                    <a:prstGeom prst="rect">
                      <a:avLst/>
                    </a:prstGeom>
                    <a:noFill/>
                    <a:ln w="9525">
                      <a:noFill/>
                      <a:miter lim="800000"/>
                      <a:headEnd/>
                      <a:tailEnd/>
                    </a:ln>
                  </pic:spPr>
                </pic:pic>
              </a:graphicData>
            </a:graphic>
          </wp:anchor>
        </w:drawing>
      </w:r>
    </w:p>
    <w:p w14:paraId="2F0A214D" w14:textId="77777777" w:rsidR="00C66CB0" w:rsidRPr="005D063D" w:rsidRDefault="00C66CB0" w:rsidP="00C66CB0">
      <w:pPr>
        <w:tabs>
          <w:tab w:val="left" w:pos="1080"/>
        </w:tabs>
        <w:spacing w:after="0" w:line="240" w:lineRule="auto"/>
        <w:rPr>
          <w:rFonts w:ascii="Arial" w:eastAsia="Calibri" w:hAnsi="Arial" w:cs="Arial"/>
          <w:b/>
          <w:color w:val="0000FF"/>
          <w:sz w:val="28"/>
          <w:szCs w:val="28"/>
        </w:rPr>
      </w:pPr>
    </w:p>
    <w:p w14:paraId="32AC62FC" w14:textId="77777777" w:rsidR="00C66CB0" w:rsidRPr="005D063D" w:rsidRDefault="00C66CB0" w:rsidP="00C66CB0">
      <w:pPr>
        <w:tabs>
          <w:tab w:val="left" w:pos="1080"/>
        </w:tabs>
        <w:spacing w:after="0" w:line="240" w:lineRule="auto"/>
        <w:jc w:val="center"/>
        <w:rPr>
          <w:rFonts w:ascii="Arial" w:eastAsia="Calibri" w:hAnsi="Arial" w:cs="Arial"/>
          <w:b/>
          <w:color w:val="0000FF"/>
          <w:sz w:val="28"/>
          <w:szCs w:val="28"/>
        </w:rPr>
      </w:pPr>
    </w:p>
    <w:p w14:paraId="1A5E397D" w14:textId="77777777" w:rsidR="00C66CB0" w:rsidRPr="005D063D" w:rsidRDefault="00C66CB0" w:rsidP="00C66CB0">
      <w:pPr>
        <w:tabs>
          <w:tab w:val="left" w:pos="1080"/>
        </w:tabs>
        <w:spacing w:after="0" w:line="240" w:lineRule="auto"/>
        <w:jc w:val="center"/>
        <w:rPr>
          <w:rFonts w:ascii="Arial" w:eastAsia="Calibri" w:hAnsi="Arial" w:cs="Arial"/>
          <w:b/>
          <w:color w:val="0000FF"/>
          <w:sz w:val="28"/>
          <w:szCs w:val="28"/>
        </w:rPr>
      </w:pPr>
    </w:p>
    <w:p w14:paraId="2BD01F04" w14:textId="77777777" w:rsidR="00C66CB0" w:rsidRPr="005D063D" w:rsidRDefault="00C66CB0" w:rsidP="00C66CB0">
      <w:pPr>
        <w:tabs>
          <w:tab w:val="left" w:pos="1080"/>
        </w:tabs>
        <w:spacing w:after="0" w:line="240" w:lineRule="auto"/>
        <w:jc w:val="center"/>
        <w:rPr>
          <w:rFonts w:ascii="Arial" w:eastAsia="Calibri" w:hAnsi="Arial" w:cs="Arial"/>
          <w:b/>
          <w:color w:val="0000FF"/>
          <w:sz w:val="28"/>
          <w:szCs w:val="28"/>
        </w:rPr>
      </w:pPr>
    </w:p>
    <w:p w14:paraId="6A42B58A" w14:textId="77777777" w:rsidR="00C66CB0" w:rsidRPr="005D063D" w:rsidRDefault="00C66CB0" w:rsidP="00C66CB0">
      <w:pPr>
        <w:tabs>
          <w:tab w:val="left" w:pos="1080"/>
        </w:tabs>
        <w:spacing w:after="0" w:line="240" w:lineRule="auto"/>
        <w:jc w:val="center"/>
        <w:rPr>
          <w:rFonts w:ascii="Arial" w:eastAsia="Calibri" w:hAnsi="Arial" w:cs="Arial"/>
          <w:b/>
          <w:color w:val="0000FF"/>
          <w:sz w:val="28"/>
          <w:szCs w:val="28"/>
        </w:rPr>
      </w:pPr>
    </w:p>
    <w:p w14:paraId="1C3B6E37" w14:textId="77777777" w:rsidR="00C66CB0" w:rsidRPr="005D063D" w:rsidRDefault="00C66CB0" w:rsidP="00C66CB0">
      <w:pPr>
        <w:tabs>
          <w:tab w:val="left" w:pos="1080"/>
        </w:tabs>
        <w:spacing w:after="0" w:line="240" w:lineRule="auto"/>
        <w:jc w:val="center"/>
        <w:rPr>
          <w:rFonts w:ascii="Arial" w:eastAsia="Calibri" w:hAnsi="Arial" w:cs="Arial"/>
          <w:b/>
          <w:color w:val="0000FF"/>
          <w:sz w:val="28"/>
          <w:szCs w:val="28"/>
        </w:rPr>
      </w:pPr>
    </w:p>
    <w:p w14:paraId="2EFFE9DB" w14:textId="77777777" w:rsidR="00C66CB0" w:rsidRPr="00EE505E" w:rsidRDefault="00C66CB0" w:rsidP="00C66CB0">
      <w:pPr>
        <w:tabs>
          <w:tab w:val="left" w:pos="1080"/>
        </w:tabs>
        <w:spacing w:after="0" w:line="240" w:lineRule="auto"/>
        <w:jc w:val="center"/>
        <w:rPr>
          <w:rFonts w:ascii="Arial" w:eastAsia="Calibri" w:hAnsi="Arial" w:cs="Arial"/>
          <w:b/>
          <w:color w:val="0000FF"/>
          <w:sz w:val="27"/>
          <w:szCs w:val="27"/>
        </w:rPr>
      </w:pPr>
      <w:r w:rsidRPr="00EE505E">
        <w:rPr>
          <w:rFonts w:ascii="Arial" w:eastAsia="Calibri" w:hAnsi="Arial" w:cs="Arial"/>
          <w:b/>
          <w:color w:val="0000FF"/>
          <w:sz w:val="27"/>
          <w:szCs w:val="27"/>
        </w:rPr>
        <w:t>EAST AFRICAN COMMUNITY</w:t>
      </w:r>
    </w:p>
    <w:p w14:paraId="2ABB410A" w14:textId="77777777" w:rsidR="00C66CB0" w:rsidRPr="00EE505E" w:rsidRDefault="00C66CB0" w:rsidP="00C66CB0">
      <w:pPr>
        <w:tabs>
          <w:tab w:val="left" w:pos="1080"/>
        </w:tabs>
        <w:spacing w:after="0" w:line="240" w:lineRule="auto"/>
        <w:jc w:val="center"/>
        <w:rPr>
          <w:rFonts w:ascii="Arial" w:eastAsia="Calibri" w:hAnsi="Arial" w:cs="Arial"/>
          <w:b/>
          <w:color w:val="0000FF"/>
          <w:sz w:val="27"/>
          <w:szCs w:val="27"/>
        </w:rPr>
      </w:pPr>
      <w:r w:rsidRPr="00EE505E">
        <w:rPr>
          <w:rFonts w:ascii="Arial" w:eastAsia="Calibri" w:hAnsi="Arial" w:cs="Arial"/>
          <w:b/>
          <w:color w:val="0000FF"/>
          <w:sz w:val="27"/>
          <w:szCs w:val="27"/>
        </w:rPr>
        <w:t>EAST AFRICAN LEGISLATIVE ASSEMBLY</w:t>
      </w:r>
    </w:p>
    <w:p w14:paraId="6CBAE53C" w14:textId="77777777" w:rsidR="00C66CB0" w:rsidRPr="00EE505E" w:rsidRDefault="00C66CB0" w:rsidP="00C66CB0">
      <w:pPr>
        <w:tabs>
          <w:tab w:val="left" w:pos="1080"/>
        </w:tabs>
        <w:spacing w:after="0" w:line="240" w:lineRule="auto"/>
        <w:jc w:val="center"/>
        <w:rPr>
          <w:rFonts w:ascii="Arial" w:eastAsia="Calibri" w:hAnsi="Arial" w:cs="Arial"/>
          <w:b/>
          <w:color w:val="0000FF"/>
          <w:sz w:val="27"/>
          <w:szCs w:val="27"/>
        </w:rPr>
      </w:pPr>
    </w:p>
    <w:p w14:paraId="58F92F5F" w14:textId="77777777" w:rsidR="00C66CB0" w:rsidRPr="00EE505E" w:rsidRDefault="00C66CB0" w:rsidP="00C66CB0">
      <w:pPr>
        <w:tabs>
          <w:tab w:val="left" w:pos="1080"/>
        </w:tabs>
        <w:spacing w:after="0" w:line="240" w:lineRule="auto"/>
        <w:jc w:val="center"/>
        <w:rPr>
          <w:rFonts w:ascii="Arial" w:eastAsia="Calibri" w:hAnsi="Arial" w:cs="Arial"/>
          <w:b/>
          <w:color w:val="0000FF"/>
          <w:sz w:val="27"/>
          <w:szCs w:val="27"/>
        </w:rPr>
      </w:pPr>
    </w:p>
    <w:p w14:paraId="6A9B4406" w14:textId="77777777" w:rsidR="00C66CB0" w:rsidRPr="00EE505E" w:rsidRDefault="00834B56" w:rsidP="007B0258">
      <w:pPr>
        <w:tabs>
          <w:tab w:val="left" w:pos="1080"/>
        </w:tabs>
        <w:spacing w:after="0" w:line="240" w:lineRule="auto"/>
        <w:jc w:val="both"/>
        <w:rPr>
          <w:rFonts w:ascii="Arial" w:eastAsia="Calibri" w:hAnsi="Arial" w:cs="Arial"/>
          <w:b/>
          <w:sz w:val="27"/>
          <w:szCs w:val="27"/>
        </w:rPr>
      </w:pPr>
      <w:r w:rsidRPr="00EE505E">
        <w:rPr>
          <w:rFonts w:ascii="Arial" w:eastAsia="Calibri" w:hAnsi="Arial" w:cs="Arial"/>
          <w:b/>
          <w:sz w:val="27"/>
          <w:szCs w:val="27"/>
        </w:rPr>
        <w:t xml:space="preserve">MOTION FOR </w:t>
      </w:r>
      <w:r>
        <w:rPr>
          <w:rFonts w:ascii="Arial" w:eastAsia="Calibri" w:hAnsi="Arial" w:cs="Arial"/>
          <w:b/>
          <w:sz w:val="27"/>
          <w:szCs w:val="27"/>
        </w:rPr>
        <w:t>A RESOLUTION SEEKING LEAVE OF THE ASSEMBLY TO INTRODUC</w:t>
      </w:r>
      <w:r w:rsidR="004F6D54">
        <w:rPr>
          <w:rFonts w:ascii="Arial" w:eastAsia="Calibri" w:hAnsi="Arial" w:cs="Arial"/>
          <w:b/>
          <w:sz w:val="27"/>
          <w:szCs w:val="27"/>
        </w:rPr>
        <w:t>E AN EAST AFRICAN COMMUNITY PERSONS WITH DISABILITIES BILL</w:t>
      </w:r>
    </w:p>
    <w:p w14:paraId="618D8553" w14:textId="77777777" w:rsidR="00C66CB0" w:rsidRPr="00EE505E" w:rsidRDefault="00C66CB0" w:rsidP="00C66CB0">
      <w:pPr>
        <w:tabs>
          <w:tab w:val="left" w:pos="1080"/>
        </w:tabs>
        <w:spacing w:after="0" w:line="240" w:lineRule="auto"/>
        <w:jc w:val="center"/>
        <w:rPr>
          <w:rFonts w:ascii="Arial" w:eastAsia="Calibri" w:hAnsi="Arial" w:cs="Arial"/>
          <w:b/>
          <w:sz w:val="27"/>
          <w:szCs w:val="27"/>
        </w:rPr>
      </w:pPr>
    </w:p>
    <w:p w14:paraId="0D40B79E" w14:textId="77777777" w:rsidR="00C66CB0" w:rsidRPr="00EE505E" w:rsidRDefault="00266325" w:rsidP="00C66CB0">
      <w:pPr>
        <w:tabs>
          <w:tab w:val="left" w:pos="1080"/>
        </w:tabs>
        <w:spacing w:after="0" w:line="240" w:lineRule="auto"/>
        <w:jc w:val="center"/>
        <w:rPr>
          <w:rFonts w:ascii="Arial" w:eastAsia="Calibri" w:hAnsi="Arial" w:cs="Arial"/>
          <w:i/>
          <w:sz w:val="27"/>
          <w:szCs w:val="27"/>
        </w:rPr>
      </w:pPr>
      <w:r w:rsidRPr="00EE505E">
        <w:rPr>
          <w:rFonts w:ascii="Arial" w:eastAsia="Calibri" w:hAnsi="Arial" w:cs="Arial"/>
          <w:i/>
          <w:sz w:val="27"/>
          <w:szCs w:val="27"/>
        </w:rPr>
        <w:t>(Moved u</w:t>
      </w:r>
      <w:r w:rsidR="00C66CB0" w:rsidRPr="00EE505E">
        <w:rPr>
          <w:rFonts w:ascii="Arial" w:eastAsia="Calibri" w:hAnsi="Arial" w:cs="Arial"/>
          <w:i/>
          <w:sz w:val="27"/>
          <w:szCs w:val="27"/>
        </w:rPr>
        <w:t xml:space="preserve">nder </w:t>
      </w:r>
      <w:r w:rsidRPr="00EE505E">
        <w:rPr>
          <w:rFonts w:ascii="Arial" w:eastAsia="Calibri" w:hAnsi="Arial" w:cs="Arial"/>
          <w:i/>
          <w:sz w:val="27"/>
          <w:szCs w:val="27"/>
        </w:rPr>
        <w:t xml:space="preserve">Articles </w:t>
      </w:r>
      <w:r w:rsidR="00EA2732" w:rsidRPr="00EE505E">
        <w:rPr>
          <w:rFonts w:ascii="Arial" w:eastAsia="Calibri" w:hAnsi="Arial" w:cs="Arial"/>
          <w:i/>
          <w:sz w:val="27"/>
          <w:szCs w:val="27"/>
        </w:rPr>
        <w:t xml:space="preserve">49(1), </w:t>
      </w:r>
      <w:r w:rsidRPr="00EE505E">
        <w:rPr>
          <w:rFonts w:ascii="Arial" w:eastAsia="Calibri" w:hAnsi="Arial" w:cs="Arial"/>
          <w:i/>
          <w:sz w:val="27"/>
          <w:szCs w:val="27"/>
        </w:rPr>
        <w:t>59</w:t>
      </w:r>
      <w:r w:rsidR="00EA2732" w:rsidRPr="00EE505E">
        <w:rPr>
          <w:rFonts w:ascii="Arial" w:eastAsia="Calibri" w:hAnsi="Arial" w:cs="Arial"/>
          <w:i/>
          <w:sz w:val="27"/>
          <w:szCs w:val="27"/>
        </w:rPr>
        <w:t>(1)</w:t>
      </w:r>
      <w:r w:rsidR="00D418D0">
        <w:rPr>
          <w:rFonts w:ascii="Arial" w:eastAsia="Calibri" w:hAnsi="Arial" w:cs="Arial"/>
          <w:i/>
          <w:sz w:val="27"/>
          <w:szCs w:val="27"/>
        </w:rPr>
        <w:t xml:space="preserve"> and 120(c)</w:t>
      </w:r>
      <w:r w:rsidR="009C13D4">
        <w:rPr>
          <w:rFonts w:ascii="Arial" w:eastAsia="Calibri" w:hAnsi="Arial" w:cs="Arial"/>
          <w:i/>
          <w:sz w:val="27"/>
          <w:szCs w:val="27"/>
        </w:rPr>
        <w:t xml:space="preserve"> of the Treaty </w:t>
      </w:r>
      <w:r w:rsidRPr="00EE505E">
        <w:rPr>
          <w:rFonts w:ascii="Arial" w:eastAsia="Calibri" w:hAnsi="Arial" w:cs="Arial"/>
          <w:i/>
          <w:sz w:val="27"/>
          <w:szCs w:val="27"/>
        </w:rPr>
        <w:t>and Rule 26of the Rules of Procedure of the Assembly)</w:t>
      </w:r>
    </w:p>
    <w:p w14:paraId="06D0E28C" w14:textId="77777777" w:rsidR="00266325" w:rsidRPr="00EE505E" w:rsidRDefault="00266325" w:rsidP="00C66CB0">
      <w:pPr>
        <w:pBdr>
          <w:bottom w:val="single" w:sz="12" w:space="1" w:color="auto"/>
        </w:pBdr>
        <w:tabs>
          <w:tab w:val="left" w:pos="1080"/>
        </w:tabs>
        <w:spacing w:after="0" w:line="240" w:lineRule="auto"/>
        <w:jc w:val="center"/>
        <w:rPr>
          <w:rFonts w:ascii="Arial" w:eastAsia="Calibri" w:hAnsi="Arial" w:cs="Arial"/>
          <w:i/>
          <w:sz w:val="27"/>
          <w:szCs w:val="27"/>
        </w:rPr>
      </w:pPr>
    </w:p>
    <w:p w14:paraId="168FC68A" w14:textId="77777777" w:rsidR="00B07AB6" w:rsidRPr="00EE505E" w:rsidRDefault="00B07AB6" w:rsidP="00266325">
      <w:pPr>
        <w:tabs>
          <w:tab w:val="left" w:pos="1080"/>
        </w:tabs>
        <w:spacing w:after="0" w:line="240" w:lineRule="auto"/>
        <w:jc w:val="both"/>
        <w:rPr>
          <w:rFonts w:ascii="Arial" w:eastAsia="Calibri" w:hAnsi="Arial" w:cs="Arial"/>
          <w:sz w:val="27"/>
          <w:szCs w:val="27"/>
        </w:rPr>
      </w:pPr>
    </w:p>
    <w:p w14:paraId="24C06005" w14:textId="77777777" w:rsidR="00554F87" w:rsidRDefault="005269D6" w:rsidP="00266325">
      <w:pPr>
        <w:tabs>
          <w:tab w:val="left" w:pos="1080"/>
        </w:tabs>
        <w:spacing w:after="0" w:line="240" w:lineRule="auto"/>
        <w:jc w:val="both"/>
        <w:rPr>
          <w:rFonts w:ascii="Arial" w:eastAsia="Calibri" w:hAnsi="Arial" w:cs="Arial"/>
          <w:sz w:val="27"/>
          <w:szCs w:val="27"/>
        </w:rPr>
      </w:pPr>
      <w:proofErr w:type="spellStart"/>
      <w:r w:rsidRPr="005269D6">
        <w:rPr>
          <w:rFonts w:ascii="Arial" w:eastAsia="Calibri" w:hAnsi="Arial" w:cs="Arial"/>
          <w:b/>
          <w:sz w:val="27"/>
          <w:szCs w:val="27"/>
        </w:rPr>
        <w:t>WHEREAS</w:t>
      </w:r>
      <w:r w:rsidR="00D418D0">
        <w:rPr>
          <w:rFonts w:ascii="Arial" w:eastAsia="Calibri" w:hAnsi="Arial" w:cs="Arial"/>
          <w:sz w:val="27"/>
          <w:szCs w:val="27"/>
        </w:rPr>
        <w:t>under</w:t>
      </w:r>
      <w:proofErr w:type="spellEnd"/>
      <w:r w:rsidR="00D418D0">
        <w:rPr>
          <w:rFonts w:ascii="Arial" w:eastAsia="Calibri" w:hAnsi="Arial" w:cs="Arial"/>
          <w:sz w:val="27"/>
          <w:szCs w:val="27"/>
        </w:rPr>
        <w:t xml:space="preserve"> Article 120 (c) </w:t>
      </w:r>
      <w:r w:rsidR="00554F87" w:rsidRPr="00554F87">
        <w:rPr>
          <w:rFonts w:ascii="Arial" w:eastAsia="Calibri" w:hAnsi="Arial" w:cs="Arial"/>
          <w:sz w:val="27"/>
          <w:szCs w:val="27"/>
        </w:rPr>
        <w:t xml:space="preserve">of the Treaty </w:t>
      </w:r>
      <w:r w:rsidR="00554F87">
        <w:rPr>
          <w:rFonts w:ascii="Arial" w:eastAsia="Calibri" w:hAnsi="Arial" w:cs="Arial"/>
          <w:sz w:val="27"/>
          <w:szCs w:val="27"/>
        </w:rPr>
        <w:t>for the Establishment of the East African Community</w:t>
      </w:r>
      <w:r w:rsidR="004F6D54">
        <w:rPr>
          <w:rFonts w:ascii="Arial" w:eastAsia="Calibri" w:hAnsi="Arial" w:cs="Arial"/>
          <w:sz w:val="27"/>
          <w:szCs w:val="27"/>
        </w:rPr>
        <w:t>,</w:t>
      </w:r>
      <w:r w:rsidR="00D418D0">
        <w:rPr>
          <w:rFonts w:ascii="Arial" w:eastAsia="Calibri" w:hAnsi="Arial" w:cs="Arial"/>
          <w:sz w:val="27"/>
          <w:szCs w:val="27"/>
        </w:rPr>
        <w:t xml:space="preserve"> the Partner States undertook to develop and adopt a common approach towards the disadvantaged and marginalised groups including persons with disabilities</w:t>
      </w:r>
      <w:r w:rsidR="00554F87">
        <w:rPr>
          <w:rFonts w:ascii="Arial" w:eastAsia="Calibri" w:hAnsi="Arial" w:cs="Arial"/>
          <w:sz w:val="27"/>
          <w:szCs w:val="27"/>
        </w:rPr>
        <w:t>;</w:t>
      </w:r>
    </w:p>
    <w:p w14:paraId="03306906" w14:textId="77777777" w:rsidR="00554F87" w:rsidRDefault="00554F87" w:rsidP="00554F87">
      <w:pPr>
        <w:pStyle w:val="NoSpacing"/>
      </w:pPr>
    </w:p>
    <w:p w14:paraId="7339D069" w14:textId="77777777" w:rsidR="004E1D89" w:rsidRDefault="009D53B3" w:rsidP="00266325">
      <w:pPr>
        <w:tabs>
          <w:tab w:val="left" w:pos="1080"/>
        </w:tabs>
        <w:spacing w:after="0" w:line="240" w:lineRule="auto"/>
        <w:jc w:val="both"/>
        <w:rPr>
          <w:rFonts w:ascii="Arial" w:eastAsia="Calibri" w:hAnsi="Arial" w:cs="Arial"/>
          <w:sz w:val="27"/>
          <w:szCs w:val="27"/>
        </w:rPr>
      </w:pPr>
      <w:r>
        <w:rPr>
          <w:rFonts w:ascii="Arial" w:eastAsia="Calibri" w:hAnsi="Arial" w:cs="Arial"/>
          <w:b/>
          <w:sz w:val="27"/>
          <w:szCs w:val="27"/>
        </w:rPr>
        <w:t xml:space="preserve">AND </w:t>
      </w:r>
      <w:r w:rsidRPr="009D53B3">
        <w:rPr>
          <w:rFonts w:ascii="Arial" w:eastAsia="Calibri" w:hAnsi="Arial" w:cs="Arial"/>
          <w:b/>
          <w:sz w:val="27"/>
          <w:szCs w:val="27"/>
        </w:rPr>
        <w:t>WHEREAS</w:t>
      </w:r>
      <w:r w:rsidR="00E2052F">
        <w:rPr>
          <w:rFonts w:ascii="Arial" w:eastAsia="Calibri" w:hAnsi="Arial" w:cs="Arial"/>
          <w:b/>
          <w:sz w:val="27"/>
          <w:szCs w:val="27"/>
        </w:rPr>
        <w:t xml:space="preserve"> </w:t>
      </w:r>
      <w:r w:rsidR="000F7D70">
        <w:rPr>
          <w:rFonts w:ascii="Arial" w:eastAsia="Calibri" w:hAnsi="Arial" w:cs="Arial"/>
          <w:sz w:val="27"/>
          <w:szCs w:val="27"/>
        </w:rPr>
        <w:t xml:space="preserve">Partner States are party to the United Nations </w:t>
      </w:r>
      <w:r w:rsidR="000863FA" w:rsidRPr="000863FA">
        <w:rPr>
          <w:rFonts w:ascii="Arial" w:eastAsia="Calibri" w:hAnsi="Arial" w:cs="Arial"/>
          <w:sz w:val="27"/>
          <w:szCs w:val="27"/>
        </w:rPr>
        <w:t>Convention on the Rights of Persons with Disabilities</w:t>
      </w:r>
      <w:r w:rsidR="00E2052F">
        <w:rPr>
          <w:rFonts w:ascii="Arial" w:eastAsia="Calibri" w:hAnsi="Arial" w:cs="Arial"/>
          <w:sz w:val="27"/>
          <w:szCs w:val="27"/>
        </w:rPr>
        <w:t xml:space="preserve"> </w:t>
      </w:r>
      <w:r w:rsidR="000863FA">
        <w:rPr>
          <w:rFonts w:ascii="Arial" w:eastAsia="Calibri" w:hAnsi="Arial" w:cs="Arial"/>
          <w:sz w:val="27"/>
          <w:szCs w:val="27"/>
        </w:rPr>
        <w:t>and the African Union</w:t>
      </w:r>
      <w:r w:rsidR="004B4FA4">
        <w:rPr>
          <w:rFonts w:ascii="Arial" w:eastAsia="Calibri" w:hAnsi="Arial" w:cs="Arial"/>
          <w:sz w:val="27"/>
          <w:szCs w:val="27"/>
        </w:rPr>
        <w:t xml:space="preserve"> instruments which provide for </w:t>
      </w:r>
      <w:r w:rsidR="004B4FA4" w:rsidRPr="004B4FA4">
        <w:rPr>
          <w:rFonts w:ascii="Arial" w:eastAsia="Calibri" w:hAnsi="Arial" w:cs="Arial"/>
          <w:sz w:val="27"/>
          <w:szCs w:val="27"/>
        </w:rPr>
        <w:t>the universality of human rights and affirmative action to empower persons with disability</w:t>
      </w:r>
      <w:r w:rsidR="004B4FA4">
        <w:rPr>
          <w:rFonts w:ascii="Arial" w:eastAsia="Calibri" w:hAnsi="Arial" w:cs="Arial"/>
          <w:sz w:val="27"/>
          <w:szCs w:val="27"/>
        </w:rPr>
        <w:t>;</w:t>
      </w:r>
    </w:p>
    <w:p w14:paraId="0BFD460F" w14:textId="77777777" w:rsidR="000863FA" w:rsidRDefault="000863FA" w:rsidP="00266325">
      <w:pPr>
        <w:tabs>
          <w:tab w:val="left" w:pos="1080"/>
        </w:tabs>
        <w:spacing w:after="0" w:line="240" w:lineRule="auto"/>
        <w:jc w:val="both"/>
        <w:rPr>
          <w:rFonts w:ascii="Arial" w:eastAsia="Calibri" w:hAnsi="Arial" w:cs="Arial"/>
          <w:sz w:val="27"/>
          <w:szCs w:val="27"/>
        </w:rPr>
      </w:pPr>
    </w:p>
    <w:p w14:paraId="0E7565E0" w14:textId="77777777" w:rsidR="000863FA" w:rsidRDefault="000863FA" w:rsidP="00266325">
      <w:pPr>
        <w:tabs>
          <w:tab w:val="left" w:pos="1080"/>
        </w:tabs>
        <w:spacing w:after="0" w:line="240" w:lineRule="auto"/>
        <w:jc w:val="both"/>
        <w:rPr>
          <w:rFonts w:ascii="Arial" w:eastAsia="Calibri" w:hAnsi="Arial" w:cs="Arial"/>
          <w:sz w:val="27"/>
          <w:szCs w:val="27"/>
        </w:rPr>
      </w:pPr>
      <w:r w:rsidRPr="000863FA">
        <w:rPr>
          <w:rFonts w:ascii="Arial" w:eastAsia="Calibri" w:hAnsi="Arial" w:cs="Arial"/>
          <w:b/>
          <w:sz w:val="27"/>
          <w:szCs w:val="27"/>
        </w:rPr>
        <w:t>AWARE</w:t>
      </w:r>
      <w:r>
        <w:rPr>
          <w:rFonts w:ascii="Arial" w:eastAsia="Calibri" w:hAnsi="Arial" w:cs="Arial"/>
          <w:sz w:val="27"/>
          <w:szCs w:val="27"/>
        </w:rPr>
        <w:t xml:space="preserve"> that following regional conferences on the matters affecting p</w:t>
      </w:r>
      <w:r w:rsidRPr="000863FA">
        <w:rPr>
          <w:rFonts w:ascii="Arial" w:eastAsia="Calibri" w:hAnsi="Arial" w:cs="Arial"/>
          <w:sz w:val="27"/>
          <w:szCs w:val="27"/>
        </w:rPr>
        <w:t xml:space="preserve">ersons with </w:t>
      </w:r>
      <w:r>
        <w:rPr>
          <w:rFonts w:ascii="Arial" w:eastAsia="Calibri" w:hAnsi="Arial" w:cs="Arial"/>
          <w:sz w:val="27"/>
          <w:szCs w:val="27"/>
        </w:rPr>
        <w:t>d</w:t>
      </w:r>
      <w:r w:rsidRPr="000863FA">
        <w:rPr>
          <w:rFonts w:ascii="Arial" w:eastAsia="Calibri" w:hAnsi="Arial" w:cs="Arial"/>
          <w:sz w:val="27"/>
          <w:szCs w:val="27"/>
        </w:rPr>
        <w:t>isabilities</w:t>
      </w:r>
      <w:r>
        <w:rPr>
          <w:rFonts w:ascii="Arial" w:eastAsia="Calibri" w:hAnsi="Arial" w:cs="Arial"/>
          <w:sz w:val="27"/>
          <w:szCs w:val="27"/>
        </w:rPr>
        <w:t xml:space="preserve"> in the Community held in Kampala in 2010 and Nairobi in 2014, the regional stakeholders agreed that a there is need to strengthen </w:t>
      </w:r>
      <w:proofErr w:type="gramStart"/>
      <w:r>
        <w:rPr>
          <w:rFonts w:ascii="Arial" w:eastAsia="Calibri" w:hAnsi="Arial" w:cs="Arial"/>
          <w:sz w:val="27"/>
          <w:szCs w:val="27"/>
        </w:rPr>
        <w:t xml:space="preserve">the </w:t>
      </w:r>
      <w:r w:rsidRPr="000863FA">
        <w:rPr>
          <w:rFonts w:ascii="Arial" w:eastAsia="Calibri" w:hAnsi="Arial" w:cs="Arial"/>
          <w:sz w:val="27"/>
          <w:szCs w:val="27"/>
        </w:rPr>
        <w:t xml:space="preserve"> policy</w:t>
      </w:r>
      <w:proofErr w:type="gramEnd"/>
      <w:r w:rsidRPr="000863FA">
        <w:rPr>
          <w:rFonts w:ascii="Arial" w:eastAsia="Calibri" w:hAnsi="Arial" w:cs="Arial"/>
          <w:sz w:val="27"/>
          <w:szCs w:val="27"/>
        </w:rPr>
        <w:t xml:space="preserve"> and law to address challenges facing persons with disabilities in the </w:t>
      </w:r>
      <w:r>
        <w:rPr>
          <w:rFonts w:ascii="Arial" w:eastAsia="Calibri" w:hAnsi="Arial" w:cs="Arial"/>
          <w:sz w:val="27"/>
          <w:szCs w:val="27"/>
        </w:rPr>
        <w:t>Community and to empower them to fully participate in the Community i</w:t>
      </w:r>
      <w:r w:rsidRPr="000863FA">
        <w:rPr>
          <w:rFonts w:ascii="Arial" w:eastAsia="Calibri" w:hAnsi="Arial" w:cs="Arial"/>
          <w:sz w:val="27"/>
          <w:szCs w:val="27"/>
        </w:rPr>
        <w:t xml:space="preserve">ntegration </w:t>
      </w:r>
      <w:r>
        <w:rPr>
          <w:rFonts w:ascii="Arial" w:eastAsia="Calibri" w:hAnsi="Arial" w:cs="Arial"/>
          <w:sz w:val="27"/>
          <w:szCs w:val="27"/>
        </w:rPr>
        <w:t>a</w:t>
      </w:r>
      <w:r w:rsidRPr="000863FA">
        <w:rPr>
          <w:rFonts w:ascii="Arial" w:eastAsia="Calibri" w:hAnsi="Arial" w:cs="Arial"/>
          <w:sz w:val="27"/>
          <w:szCs w:val="27"/>
        </w:rPr>
        <w:t>genda</w:t>
      </w:r>
      <w:r>
        <w:rPr>
          <w:rFonts w:ascii="Arial" w:eastAsia="Calibri" w:hAnsi="Arial" w:cs="Arial"/>
          <w:sz w:val="27"/>
          <w:szCs w:val="27"/>
        </w:rPr>
        <w:t>;</w:t>
      </w:r>
    </w:p>
    <w:p w14:paraId="48D1ED3C" w14:textId="77777777" w:rsidR="000863FA" w:rsidRDefault="000863FA" w:rsidP="00266325">
      <w:pPr>
        <w:tabs>
          <w:tab w:val="left" w:pos="1080"/>
        </w:tabs>
        <w:spacing w:after="0" w:line="240" w:lineRule="auto"/>
        <w:jc w:val="both"/>
        <w:rPr>
          <w:rFonts w:ascii="Arial" w:eastAsia="Calibri" w:hAnsi="Arial" w:cs="Arial"/>
          <w:sz w:val="27"/>
          <w:szCs w:val="27"/>
        </w:rPr>
      </w:pPr>
    </w:p>
    <w:p w14:paraId="3886ECBE" w14:textId="77777777" w:rsidR="000863FA" w:rsidRDefault="003505A1" w:rsidP="00266325">
      <w:pPr>
        <w:tabs>
          <w:tab w:val="left" w:pos="1080"/>
        </w:tabs>
        <w:spacing w:after="0" w:line="240" w:lineRule="auto"/>
        <w:jc w:val="both"/>
        <w:rPr>
          <w:rFonts w:ascii="Arial" w:eastAsia="Calibri" w:hAnsi="Arial" w:cs="Arial"/>
          <w:sz w:val="27"/>
          <w:szCs w:val="27"/>
        </w:rPr>
      </w:pPr>
      <w:r>
        <w:rPr>
          <w:rFonts w:ascii="Arial" w:eastAsia="Calibri" w:hAnsi="Arial" w:cs="Arial"/>
          <w:b/>
          <w:sz w:val="27"/>
          <w:szCs w:val="27"/>
        </w:rPr>
        <w:t xml:space="preserve">RECALLING </w:t>
      </w:r>
      <w:r w:rsidR="000863FA">
        <w:rPr>
          <w:rFonts w:ascii="Arial" w:eastAsia="Calibri" w:hAnsi="Arial" w:cs="Arial"/>
          <w:sz w:val="27"/>
          <w:szCs w:val="27"/>
        </w:rPr>
        <w:t xml:space="preserve">that a Persons with Disabilities Bill was introduced into the Assembly in 2015 and </w:t>
      </w:r>
      <w:r w:rsidR="00D62C48">
        <w:rPr>
          <w:rFonts w:ascii="Arial" w:eastAsia="Calibri" w:hAnsi="Arial" w:cs="Arial"/>
          <w:sz w:val="27"/>
          <w:szCs w:val="27"/>
        </w:rPr>
        <w:t xml:space="preserve">was </w:t>
      </w:r>
      <w:r w:rsidR="000863FA">
        <w:rPr>
          <w:rFonts w:ascii="Arial" w:eastAsia="Calibri" w:hAnsi="Arial" w:cs="Arial"/>
          <w:sz w:val="27"/>
          <w:szCs w:val="27"/>
        </w:rPr>
        <w:t>duly passed by the Assembly.</w:t>
      </w:r>
    </w:p>
    <w:p w14:paraId="2B34F59D" w14:textId="77777777" w:rsidR="000863FA" w:rsidRDefault="000863FA" w:rsidP="00266325">
      <w:pPr>
        <w:tabs>
          <w:tab w:val="left" w:pos="1080"/>
        </w:tabs>
        <w:spacing w:after="0" w:line="240" w:lineRule="auto"/>
        <w:jc w:val="both"/>
        <w:rPr>
          <w:rFonts w:ascii="Arial" w:eastAsia="Calibri" w:hAnsi="Arial" w:cs="Arial"/>
          <w:sz w:val="27"/>
          <w:szCs w:val="27"/>
        </w:rPr>
      </w:pPr>
    </w:p>
    <w:p w14:paraId="29BF518B" w14:textId="77777777" w:rsidR="004E1D89" w:rsidRDefault="004E1D89" w:rsidP="004E1D89">
      <w:pPr>
        <w:tabs>
          <w:tab w:val="left" w:pos="1080"/>
        </w:tabs>
        <w:spacing w:after="0" w:line="240" w:lineRule="auto"/>
        <w:jc w:val="both"/>
        <w:rPr>
          <w:rFonts w:ascii="Arial" w:eastAsia="Calibri" w:hAnsi="Arial" w:cs="Arial"/>
          <w:sz w:val="27"/>
          <w:szCs w:val="27"/>
        </w:rPr>
      </w:pPr>
      <w:r w:rsidRPr="004E1D89">
        <w:rPr>
          <w:rFonts w:ascii="Arial" w:eastAsia="Calibri" w:hAnsi="Arial" w:cs="Arial"/>
          <w:b/>
          <w:sz w:val="27"/>
          <w:szCs w:val="27"/>
        </w:rPr>
        <w:t>RECOGNIZING</w:t>
      </w:r>
      <w:r w:rsidR="00E2052F">
        <w:rPr>
          <w:rFonts w:ascii="Arial" w:eastAsia="Calibri" w:hAnsi="Arial" w:cs="Arial"/>
          <w:b/>
          <w:sz w:val="27"/>
          <w:szCs w:val="27"/>
        </w:rPr>
        <w:t xml:space="preserve"> </w:t>
      </w:r>
      <w:r w:rsidR="000863FA">
        <w:rPr>
          <w:rFonts w:ascii="Arial" w:eastAsia="Calibri" w:hAnsi="Arial" w:cs="Arial"/>
          <w:sz w:val="27"/>
          <w:szCs w:val="27"/>
        </w:rPr>
        <w:t>that t</w:t>
      </w:r>
      <w:r w:rsidR="000863FA" w:rsidRPr="000863FA">
        <w:rPr>
          <w:rFonts w:ascii="Arial" w:eastAsia="Calibri" w:hAnsi="Arial" w:cs="Arial"/>
          <w:sz w:val="27"/>
          <w:szCs w:val="27"/>
        </w:rPr>
        <w:t>he purpose of this Bill was to provide a comprehensive legal framework for the protection of the rights of persons with disability in the Community</w:t>
      </w:r>
      <w:r w:rsidR="000863FA">
        <w:rPr>
          <w:rFonts w:ascii="Arial" w:eastAsia="Calibri" w:hAnsi="Arial" w:cs="Arial"/>
          <w:sz w:val="27"/>
          <w:szCs w:val="27"/>
        </w:rPr>
        <w:t xml:space="preserve"> and to facilitate </w:t>
      </w:r>
      <w:r w:rsidR="000863FA" w:rsidRPr="000863FA">
        <w:rPr>
          <w:rFonts w:ascii="Arial" w:eastAsia="Calibri" w:hAnsi="Arial" w:cs="Arial"/>
          <w:sz w:val="27"/>
          <w:szCs w:val="27"/>
        </w:rPr>
        <w:t xml:space="preserve">persons with disability </w:t>
      </w:r>
      <w:r w:rsidR="000863FA">
        <w:rPr>
          <w:rFonts w:ascii="Arial" w:eastAsia="Calibri" w:hAnsi="Arial" w:cs="Arial"/>
          <w:sz w:val="27"/>
          <w:szCs w:val="27"/>
        </w:rPr>
        <w:t xml:space="preserve">to participate </w:t>
      </w:r>
      <w:r w:rsidR="00D62C48">
        <w:rPr>
          <w:rFonts w:ascii="Arial" w:eastAsia="Calibri" w:hAnsi="Arial" w:cs="Arial"/>
          <w:sz w:val="27"/>
          <w:szCs w:val="27"/>
        </w:rPr>
        <w:t xml:space="preserve">in </w:t>
      </w:r>
      <w:r w:rsidR="00D62C48" w:rsidRPr="000863FA">
        <w:rPr>
          <w:rFonts w:ascii="Arial" w:eastAsia="Calibri" w:hAnsi="Arial" w:cs="Arial"/>
          <w:sz w:val="27"/>
          <w:szCs w:val="27"/>
        </w:rPr>
        <w:t>programmes</w:t>
      </w:r>
      <w:r w:rsidR="000863FA">
        <w:rPr>
          <w:rFonts w:ascii="Arial" w:eastAsia="Calibri" w:hAnsi="Arial" w:cs="Arial"/>
          <w:sz w:val="27"/>
          <w:szCs w:val="27"/>
        </w:rPr>
        <w:t xml:space="preserve"> and activities of the C</w:t>
      </w:r>
      <w:r w:rsidR="000863FA" w:rsidRPr="000863FA">
        <w:rPr>
          <w:rFonts w:ascii="Arial" w:eastAsia="Calibri" w:hAnsi="Arial" w:cs="Arial"/>
          <w:sz w:val="27"/>
          <w:szCs w:val="27"/>
        </w:rPr>
        <w:t>ommunity</w:t>
      </w:r>
      <w:r w:rsidRPr="004E1D89">
        <w:rPr>
          <w:rFonts w:ascii="Arial" w:eastAsia="Calibri" w:hAnsi="Arial" w:cs="Arial"/>
          <w:sz w:val="27"/>
          <w:szCs w:val="27"/>
        </w:rPr>
        <w:t>;</w:t>
      </w:r>
    </w:p>
    <w:p w14:paraId="2BA7FC3E" w14:textId="77777777" w:rsidR="004E0673" w:rsidRDefault="004E0673" w:rsidP="004E1D89">
      <w:pPr>
        <w:tabs>
          <w:tab w:val="left" w:pos="1080"/>
        </w:tabs>
        <w:spacing w:after="0" w:line="240" w:lineRule="auto"/>
        <w:jc w:val="both"/>
        <w:rPr>
          <w:rFonts w:ascii="Arial" w:eastAsia="Calibri" w:hAnsi="Arial" w:cs="Arial"/>
          <w:sz w:val="27"/>
          <w:szCs w:val="27"/>
        </w:rPr>
      </w:pPr>
      <w:r w:rsidRPr="003505A1">
        <w:rPr>
          <w:rFonts w:ascii="Arial" w:eastAsia="Calibri" w:hAnsi="Arial" w:cs="Arial"/>
          <w:b/>
          <w:sz w:val="27"/>
          <w:szCs w:val="27"/>
        </w:rPr>
        <w:lastRenderedPageBreak/>
        <w:t xml:space="preserve">NOTING </w:t>
      </w:r>
      <w:r>
        <w:rPr>
          <w:rFonts w:ascii="Arial" w:eastAsia="Calibri" w:hAnsi="Arial" w:cs="Arial"/>
          <w:sz w:val="27"/>
          <w:szCs w:val="27"/>
        </w:rPr>
        <w:t>that although t</w:t>
      </w:r>
      <w:r w:rsidRPr="004E0673">
        <w:rPr>
          <w:rFonts w:ascii="Arial" w:eastAsia="Calibri" w:hAnsi="Arial" w:cs="Arial"/>
          <w:sz w:val="27"/>
          <w:szCs w:val="27"/>
        </w:rPr>
        <w:t xml:space="preserve">he EAC Persons with Disabilities Bill was returned to </w:t>
      </w:r>
      <w:r>
        <w:rPr>
          <w:rFonts w:ascii="Arial" w:eastAsia="Calibri" w:hAnsi="Arial" w:cs="Arial"/>
          <w:sz w:val="27"/>
          <w:szCs w:val="27"/>
        </w:rPr>
        <w:t xml:space="preserve">the Assembly </w:t>
      </w:r>
      <w:r w:rsidRPr="004E0673">
        <w:rPr>
          <w:rFonts w:ascii="Arial" w:eastAsia="Calibri" w:hAnsi="Arial" w:cs="Arial"/>
          <w:sz w:val="27"/>
          <w:szCs w:val="27"/>
        </w:rPr>
        <w:t>in March 2017 with comments and reservations on assent from the Republic of Kenya</w:t>
      </w:r>
      <w:r>
        <w:rPr>
          <w:rFonts w:ascii="Arial" w:eastAsia="Calibri" w:hAnsi="Arial" w:cs="Arial"/>
          <w:sz w:val="27"/>
          <w:szCs w:val="27"/>
        </w:rPr>
        <w:t>, the Assembly was not able to reconsider the Bill before the expiry of the term of the 3</w:t>
      </w:r>
      <w:r w:rsidRPr="004E0673">
        <w:rPr>
          <w:rFonts w:ascii="Arial" w:eastAsia="Calibri" w:hAnsi="Arial" w:cs="Arial"/>
          <w:sz w:val="27"/>
          <w:szCs w:val="27"/>
          <w:vertAlign w:val="superscript"/>
        </w:rPr>
        <w:t>rd</w:t>
      </w:r>
      <w:r>
        <w:rPr>
          <w:rFonts w:ascii="Arial" w:eastAsia="Calibri" w:hAnsi="Arial" w:cs="Arial"/>
          <w:sz w:val="27"/>
          <w:szCs w:val="27"/>
        </w:rPr>
        <w:t xml:space="preserve"> Assembly in June 2017 and as such the Bill lapsed;</w:t>
      </w:r>
    </w:p>
    <w:p w14:paraId="66849995" w14:textId="77777777" w:rsidR="004E0673" w:rsidRDefault="004E0673" w:rsidP="004E1D89">
      <w:pPr>
        <w:tabs>
          <w:tab w:val="left" w:pos="1080"/>
        </w:tabs>
        <w:spacing w:after="0" w:line="240" w:lineRule="auto"/>
        <w:jc w:val="both"/>
        <w:rPr>
          <w:rFonts w:ascii="Arial" w:eastAsia="Calibri" w:hAnsi="Arial" w:cs="Arial"/>
          <w:sz w:val="27"/>
          <w:szCs w:val="27"/>
        </w:rPr>
      </w:pPr>
    </w:p>
    <w:p w14:paraId="0804D8C7" w14:textId="77777777" w:rsidR="004E1D89" w:rsidRDefault="004E0673" w:rsidP="004E1D89">
      <w:pPr>
        <w:tabs>
          <w:tab w:val="left" w:pos="1080"/>
        </w:tabs>
        <w:spacing w:after="0" w:line="240" w:lineRule="auto"/>
        <w:jc w:val="both"/>
        <w:rPr>
          <w:rFonts w:ascii="Arial" w:eastAsia="Calibri" w:hAnsi="Arial" w:cs="Arial"/>
          <w:sz w:val="27"/>
          <w:szCs w:val="27"/>
        </w:rPr>
      </w:pPr>
      <w:r>
        <w:rPr>
          <w:rFonts w:ascii="Arial" w:eastAsia="Calibri" w:hAnsi="Arial" w:cs="Arial"/>
          <w:b/>
          <w:sz w:val="27"/>
          <w:szCs w:val="27"/>
        </w:rPr>
        <w:t xml:space="preserve">RECALLING </w:t>
      </w:r>
      <w:r>
        <w:rPr>
          <w:rFonts w:ascii="Arial" w:eastAsia="Calibri" w:hAnsi="Arial" w:cs="Arial"/>
          <w:sz w:val="27"/>
          <w:szCs w:val="27"/>
        </w:rPr>
        <w:t>tha</w:t>
      </w:r>
      <w:r w:rsidR="000F7D70" w:rsidRPr="000F7D70">
        <w:rPr>
          <w:rFonts w:ascii="Arial" w:eastAsia="Calibri" w:hAnsi="Arial" w:cs="Arial"/>
          <w:sz w:val="27"/>
          <w:szCs w:val="27"/>
        </w:rPr>
        <w:t xml:space="preserve">t </w:t>
      </w:r>
      <w:r w:rsidR="000F7D70">
        <w:rPr>
          <w:rFonts w:ascii="Arial" w:eastAsia="Calibri" w:hAnsi="Arial" w:cs="Arial"/>
          <w:sz w:val="27"/>
          <w:szCs w:val="27"/>
        </w:rPr>
        <w:t xml:space="preserve">although </w:t>
      </w:r>
      <w:r w:rsidR="000F7D70" w:rsidRPr="000F7D70">
        <w:rPr>
          <w:rFonts w:ascii="Arial" w:eastAsia="Calibri" w:hAnsi="Arial" w:cs="Arial"/>
          <w:sz w:val="27"/>
          <w:szCs w:val="27"/>
        </w:rPr>
        <w:t>the 18</w:t>
      </w:r>
      <w:r w:rsidR="000F7D70" w:rsidRPr="000F7D70">
        <w:rPr>
          <w:rFonts w:ascii="Arial" w:eastAsia="Calibri" w:hAnsi="Arial" w:cs="Arial"/>
          <w:sz w:val="27"/>
          <w:szCs w:val="27"/>
          <w:vertAlign w:val="superscript"/>
        </w:rPr>
        <w:t>th</w:t>
      </w:r>
      <w:r w:rsidR="000F7D70" w:rsidRPr="000F7D70">
        <w:rPr>
          <w:rFonts w:ascii="Arial" w:eastAsia="Calibri" w:hAnsi="Arial" w:cs="Arial"/>
          <w:sz w:val="27"/>
          <w:szCs w:val="27"/>
        </w:rPr>
        <w:t>Extra-Ordinary Meeting of the Council of Ministers held on 22</w:t>
      </w:r>
      <w:r w:rsidR="000F7D70" w:rsidRPr="000F7D70">
        <w:rPr>
          <w:rFonts w:ascii="Arial" w:eastAsia="Calibri" w:hAnsi="Arial" w:cs="Arial"/>
          <w:sz w:val="27"/>
          <w:szCs w:val="27"/>
          <w:vertAlign w:val="superscript"/>
        </w:rPr>
        <w:t>nd</w:t>
      </w:r>
      <w:r w:rsidR="000F7D70" w:rsidRPr="000F7D70">
        <w:rPr>
          <w:rFonts w:ascii="Arial" w:eastAsia="Calibri" w:hAnsi="Arial" w:cs="Arial"/>
          <w:sz w:val="27"/>
          <w:szCs w:val="27"/>
        </w:rPr>
        <w:t>October 2008 in Kampala, Uganda directed the Secretariat to formulate a Comprehensive Policy for persons with disabilities working at the EAC</w:t>
      </w:r>
      <w:r w:rsidR="000F7D70">
        <w:rPr>
          <w:rFonts w:ascii="Arial" w:eastAsia="Calibri" w:hAnsi="Arial" w:cs="Arial"/>
          <w:sz w:val="27"/>
          <w:szCs w:val="27"/>
        </w:rPr>
        <w:t xml:space="preserve"> this Policy has not yet been adopted by the Council</w:t>
      </w:r>
      <w:r w:rsidR="004E1D89">
        <w:rPr>
          <w:rFonts w:ascii="Arial" w:eastAsia="Calibri" w:hAnsi="Arial" w:cs="Arial"/>
          <w:sz w:val="27"/>
          <w:szCs w:val="27"/>
        </w:rPr>
        <w:t>;</w:t>
      </w:r>
    </w:p>
    <w:p w14:paraId="3CFCF022" w14:textId="77777777" w:rsidR="004E1D89" w:rsidRPr="004E1D89" w:rsidRDefault="004E1D89" w:rsidP="004E1D89">
      <w:pPr>
        <w:tabs>
          <w:tab w:val="left" w:pos="1080"/>
        </w:tabs>
        <w:spacing w:after="0" w:line="240" w:lineRule="auto"/>
        <w:jc w:val="both"/>
        <w:rPr>
          <w:rFonts w:ascii="Arial" w:eastAsia="Calibri" w:hAnsi="Arial" w:cs="Arial"/>
          <w:sz w:val="27"/>
          <w:szCs w:val="27"/>
        </w:rPr>
      </w:pPr>
    </w:p>
    <w:p w14:paraId="4E9517C6" w14:textId="77777777" w:rsidR="004E0673" w:rsidRDefault="00124226" w:rsidP="00266325">
      <w:pPr>
        <w:tabs>
          <w:tab w:val="left" w:pos="1080"/>
        </w:tabs>
        <w:spacing w:after="0" w:line="240" w:lineRule="auto"/>
        <w:jc w:val="both"/>
        <w:rPr>
          <w:rFonts w:ascii="Arial" w:eastAsia="Calibri" w:hAnsi="Arial" w:cs="Arial"/>
          <w:sz w:val="27"/>
          <w:szCs w:val="27"/>
        </w:rPr>
      </w:pPr>
      <w:r w:rsidRPr="00124226">
        <w:rPr>
          <w:rFonts w:ascii="Arial" w:eastAsia="Calibri" w:hAnsi="Arial" w:cs="Arial"/>
          <w:b/>
          <w:sz w:val="27"/>
          <w:szCs w:val="27"/>
        </w:rPr>
        <w:t>CONCERNED</w:t>
      </w:r>
      <w:r>
        <w:rPr>
          <w:rFonts w:ascii="Arial" w:eastAsia="Calibri" w:hAnsi="Arial" w:cs="Arial"/>
          <w:sz w:val="27"/>
          <w:szCs w:val="27"/>
        </w:rPr>
        <w:t xml:space="preserve"> that </w:t>
      </w:r>
      <w:r w:rsidR="004E0673">
        <w:rPr>
          <w:rFonts w:ascii="Arial" w:eastAsia="Calibri" w:hAnsi="Arial" w:cs="Arial"/>
          <w:sz w:val="27"/>
          <w:szCs w:val="27"/>
        </w:rPr>
        <w:t>the absence of policy and a law to strengthen the commitments of the Partner States and the Community on matters relating to the rights and participation of persons with disabilities in the Community adversely affects persons with disabilities and undermines their efforts to fully enjoy their universally accepted rights and to participate in the programmes and activities of the Community;</w:t>
      </w:r>
    </w:p>
    <w:p w14:paraId="48BDF573" w14:textId="77777777" w:rsidR="00F769C5" w:rsidRDefault="00F769C5" w:rsidP="00266325">
      <w:pPr>
        <w:tabs>
          <w:tab w:val="left" w:pos="1080"/>
        </w:tabs>
        <w:spacing w:after="0" w:line="240" w:lineRule="auto"/>
        <w:jc w:val="both"/>
        <w:rPr>
          <w:rFonts w:ascii="Arial" w:eastAsia="Calibri" w:hAnsi="Arial" w:cs="Arial"/>
          <w:sz w:val="27"/>
          <w:szCs w:val="27"/>
        </w:rPr>
      </w:pPr>
    </w:p>
    <w:p w14:paraId="3A7E138C" w14:textId="77777777" w:rsidR="005269D6" w:rsidRDefault="002131EA" w:rsidP="00266325">
      <w:pPr>
        <w:tabs>
          <w:tab w:val="left" w:pos="1080"/>
        </w:tabs>
        <w:spacing w:after="0" w:line="240" w:lineRule="auto"/>
        <w:jc w:val="both"/>
        <w:rPr>
          <w:rFonts w:ascii="Arial" w:eastAsia="Calibri" w:hAnsi="Arial" w:cs="Arial"/>
          <w:b/>
          <w:sz w:val="27"/>
          <w:szCs w:val="27"/>
        </w:rPr>
      </w:pPr>
      <w:r>
        <w:rPr>
          <w:rFonts w:ascii="Arial" w:eastAsia="Calibri" w:hAnsi="Arial" w:cs="Arial"/>
          <w:b/>
          <w:sz w:val="27"/>
          <w:szCs w:val="27"/>
        </w:rPr>
        <w:t xml:space="preserve">FURTHER </w:t>
      </w:r>
      <w:r w:rsidR="00124226">
        <w:rPr>
          <w:rFonts w:ascii="Arial" w:eastAsia="Calibri" w:hAnsi="Arial" w:cs="Arial"/>
          <w:b/>
          <w:sz w:val="27"/>
          <w:szCs w:val="27"/>
        </w:rPr>
        <w:t xml:space="preserve">AWARE </w:t>
      </w:r>
      <w:r w:rsidR="00124226" w:rsidRPr="00124226">
        <w:rPr>
          <w:rFonts w:ascii="Arial" w:eastAsia="Calibri" w:hAnsi="Arial" w:cs="Arial"/>
          <w:sz w:val="27"/>
          <w:szCs w:val="27"/>
        </w:rPr>
        <w:t>that</w:t>
      </w:r>
      <w:r w:rsidR="00E2052F">
        <w:rPr>
          <w:rFonts w:ascii="Arial" w:eastAsia="Calibri" w:hAnsi="Arial" w:cs="Arial"/>
          <w:sz w:val="27"/>
          <w:szCs w:val="27"/>
        </w:rPr>
        <w:t xml:space="preserve"> </w:t>
      </w:r>
      <w:r w:rsidR="005269D6" w:rsidRPr="005269D6">
        <w:rPr>
          <w:rFonts w:ascii="Arial" w:eastAsia="Calibri" w:hAnsi="Arial" w:cs="Arial"/>
          <w:sz w:val="27"/>
          <w:szCs w:val="27"/>
        </w:rPr>
        <w:t>under Article 59(1) of the Treaty any member may propose any motion or introduce a</w:t>
      </w:r>
      <w:r w:rsidR="005269D6">
        <w:rPr>
          <w:rFonts w:ascii="Arial" w:eastAsia="Calibri" w:hAnsi="Arial" w:cs="Arial"/>
          <w:sz w:val="27"/>
          <w:szCs w:val="27"/>
        </w:rPr>
        <w:t>ny</w:t>
      </w:r>
      <w:r w:rsidR="005269D6" w:rsidRPr="005269D6">
        <w:rPr>
          <w:rFonts w:ascii="Arial" w:eastAsia="Calibri" w:hAnsi="Arial" w:cs="Arial"/>
          <w:sz w:val="27"/>
          <w:szCs w:val="27"/>
        </w:rPr>
        <w:t xml:space="preserve"> Bill in the Assembly</w:t>
      </w:r>
      <w:r w:rsidR="005269D6" w:rsidRPr="006456B0">
        <w:rPr>
          <w:rFonts w:ascii="Arial" w:eastAsia="Calibri" w:hAnsi="Arial" w:cs="Arial"/>
          <w:sz w:val="27"/>
          <w:szCs w:val="27"/>
        </w:rPr>
        <w:t>;</w:t>
      </w:r>
    </w:p>
    <w:p w14:paraId="11C0A260" w14:textId="77777777" w:rsidR="00D50020" w:rsidRDefault="00D50020" w:rsidP="00266325">
      <w:pPr>
        <w:tabs>
          <w:tab w:val="left" w:pos="1080"/>
        </w:tabs>
        <w:spacing w:after="0" w:line="240" w:lineRule="auto"/>
        <w:jc w:val="both"/>
        <w:rPr>
          <w:rFonts w:ascii="Arial" w:eastAsia="Calibri" w:hAnsi="Arial" w:cs="Arial"/>
          <w:b/>
          <w:sz w:val="27"/>
          <w:szCs w:val="27"/>
        </w:rPr>
      </w:pPr>
    </w:p>
    <w:p w14:paraId="2621FF6A" w14:textId="77777777" w:rsidR="005269D6" w:rsidRDefault="00D50020" w:rsidP="00266325">
      <w:pPr>
        <w:tabs>
          <w:tab w:val="left" w:pos="1080"/>
        </w:tabs>
        <w:spacing w:after="0" w:line="240" w:lineRule="auto"/>
        <w:jc w:val="both"/>
        <w:rPr>
          <w:rFonts w:ascii="Arial" w:eastAsia="Calibri" w:hAnsi="Arial" w:cs="Arial"/>
          <w:b/>
          <w:sz w:val="27"/>
          <w:szCs w:val="27"/>
        </w:rPr>
      </w:pPr>
      <w:r>
        <w:rPr>
          <w:rFonts w:ascii="Arial" w:eastAsia="Calibri" w:hAnsi="Arial" w:cs="Arial"/>
          <w:b/>
          <w:sz w:val="27"/>
          <w:szCs w:val="27"/>
        </w:rPr>
        <w:t>RECOGNIZING</w:t>
      </w:r>
      <w:r w:rsidR="00E2052F">
        <w:rPr>
          <w:rFonts w:ascii="Arial" w:eastAsia="Calibri" w:hAnsi="Arial" w:cs="Arial"/>
          <w:b/>
          <w:sz w:val="27"/>
          <w:szCs w:val="27"/>
        </w:rPr>
        <w:t xml:space="preserve"> </w:t>
      </w:r>
      <w:r w:rsidR="00124226" w:rsidRPr="00124226">
        <w:rPr>
          <w:rFonts w:ascii="Arial" w:eastAsia="Calibri" w:hAnsi="Arial" w:cs="Arial"/>
          <w:sz w:val="27"/>
          <w:szCs w:val="27"/>
        </w:rPr>
        <w:t>that</w:t>
      </w:r>
      <w:r w:rsidR="00E2052F">
        <w:rPr>
          <w:rFonts w:ascii="Arial" w:eastAsia="Calibri" w:hAnsi="Arial" w:cs="Arial"/>
          <w:sz w:val="27"/>
          <w:szCs w:val="27"/>
        </w:rPr>
        <w:t xml:space="preserve"> </w:t>
      </w:r>
      <w:r w:rsidR="005269D6" w:rsidRPr="005269D6">
        <w:rPr>
          <w:rFonts w:ascii="Arial" w:eastAsia="Calibri" w:hAnsi="Arial" w:cs="Arial"/>
          <w:sz w:val="27"/>
          <w:szCs w:val="27"/>
        </w:rPr>
        <w:t>rule 64 (5) of the Rules of Procedure of the Assembly requires that a Private Member’s Bill shall be introduced first by way of Motion to which shall be attached the proposed draft of the Bill;</w:t>
      </w:r>
    </w:p>
    <w:p w14:paraId="01504460" w14:textId="77777777" w:rsidR="005269D6" w:rsidRDefault="005269D6" w:rsidP="00266325">
      <w:pPr>
        <w:tabs>
          <w:tab w:val="left" w:pos="1080"/>
        </w:tabs>
        <w:spacing w:after="0" w:line="240" w:lineRule="auto"/>
        <w:jc w:val="both"/>
        <w:rPr>
          <w:rFonts w:ascii="Arial" w:eastAsia="Calibri" w:hAnsi="Arial" w:cs="Arial"/>
          <w:b/>
          <w:sz w:val="27"/>
          <w:szCs w:val="27"/>
        </w:rPr>
      </w:pPr>
    </w:p>
    <w:p w14:paraId="7F5BD98F" w14:textId="77777777" w:rsidR="00EC7DD0" w:rsidRPr="00EE505E" w:rsidRDefault="00EC7DD0" w:rsidP="00EC7DD0">
      <w:pPr>
        <w:spacing w:after="0" w:line="240" w:lineRule="auto"/>
        <w:jc w:val="both"/>
        <w:rPr>
          <w:rFonts w:ascii="Arial" w:eastAsia="Times New Roman" w:hAnsi="Arial" w:cs="Arial"/>
          <w:b/>
          <w:sz w:val="27"/>
          <w:szCs w:val="27"/>
          <w:lang w:val="en-US"/>
        </w:rPr>
      </w:pPr>
      <w:r w:rsidRPr="00EE505E">
        <w:rPr>
          <w:rFonts w:ascii="Arial" w:eastAsia="Times New Roman" w:hAnsi="Arial" w:cs="Arial"/>
          <w:b/>
          <w:sz w:val="27"/>
          <w:szCs w:val="27"/>
          <w:lang w:val="en-US"/>
        </w:rPr>
        <w:t xml:space="preserve">NOW THEREFORE BE IT RESOLVED BY THE ASSEMBLY AS </w:t>
      </w:r>
      <w:r w:rsidR="003A64B3" w:rsidRPr="00EE505E">
        <w:rPr>
          <w:rFonts w:ascii="Arial" w:eastAsia="Times New Roman" w:hAnsi="Arial" w:cs="Arial"/>
          <w:b/>
          <w:sz w:val="27"/>
          <w:szCs w:val="27"/>
          <w:lang w:val="en-US"/>
        </w:rPr>
        <w:t>FOLLOWS: -</w:t>
      </w:r>
    </w:p>
    <w:p w14:paraId="01B6361F" w14:textId="77777777" w:rsidR="00EC7DD0" w:rsidRPr="00EE505E" w:rsidRDefault="00EC7DD0" w:rsidP="00EC7DD0">
      <w:pPr>
        <w:tabs>
          <w:tab w:val="left" w:pos="5580"/>
        </w:tabs>
        <w:spacing w:after="0" w:line="240" w:lineRule="auto"/>
        <w:jc w:val="both"/>
        <w:rPr>
          <w:rFonts w:ascii="Arial" w:eastAsia="Times New Roman" w:hAnsi="Arial" w:cs="Arial"/>
          <w:sz w:val="27"/>
          <w:szCs w:val="27"/>
          <w:lang w:val="en-US"/>
        </w:rPr>
      </w:pPr>
    </w:p>
    <w:p w14:paraId="4646E2F5" w14:textId="77777777" w:rsidR="00AC6A06" w:rsidRDefault="00380995" w:rsidP="00EC7DD0">
      <w:pPr>
        <w:tabs>
          <w:tab w:val="left" w:pos="1080"/>
        </w:tabs>
        <w:spacing w:after="0" w:line="240" w:lineRule="auto"/>
        <w:jc w:val="both"/>
        <w:rPr>
          <w:rFonts w:ascii="Arial" w:eastAsia="Times New Roman" w:hAnsi="Arial" w:cs="Arial"/>
          <w:sz w:val="27"/>
          <w:szCs w:val="27"/>
          <w:lang w:val="en-US"/>
        </w:rPr>
      </w:pPr>
      <w:r w:rsidRPr="00EE505E">
        <w:rPr>
          <w:rFonts w:ascii="Arial" w:eastAsia="Times New Roman" w:hAnsi="Arial" w:cs="Arial"/>
          <w:b/>
          <w:sz w:val="27"/>
          <w:szCs w:val="27"/>
          <w:lang w:val="en-US"/>
        </w:rPr>
        <w:t xml:space="preserve">THAT </w:t>
      </w:r>
      <w:r w:rsidR="00EC7DD0" w:rsidRPr="00EE505E">
        <w:rPr>
          <w:rFonts w:ascii="Arial" w:eastAsia="Times New Roman" w:hAnsi="Arial" w:cs="Arial"/>
          <w:sz w:val="27"/>
          <w:szCs w:val="27"/>
          <w:lang w:val="en-US"/>
        </w:rPr>
        <w:t xml:space="preserve">in accordance with Article </w:t>
      </w:r>
      <w:r w:rsidRPr="00EE505E">
        <w:rPr>
          <w:rFonts w:ascii="Arial" w:eastAsia="Times New Roman" w:hAnsi="Arial" w:cs="Arial"/>
          <w:sz w:val="27"/>
          <w:szCs w:val="27"/>
          <w:lang w:val="en-US"/>
        </w:rPr>
        <w:t xml:space="preserve">49(1) </w:t>
      </w:r>
      <w:r w:rsidR="00124226">
        <w:rPr>
          <w:rFonts w:ascii="Arial" w:eastAsia="Times New Roman" w:hAnsi="Arial" w:cs="Arial"/>
          <w:sz w:val="27"/>
          <w:szCs w:val="27"/>
          <w:lang w:val="en-US"/>
        </w:rPr>
        <w:t xml:space="preserve">and 59(1) </w:t>
      </w:r>
      <w:r w:rsidRPr="00EE505E">
        <w:rPr>
          <w:rFonts w:ascii="Arial" w:eastAsia="Times New Roman" w:hAnsi="Arial" w:cs="Arial"/>
          <w:sz w:val="27"/>
          <w:szCs w:val="27"/>
          <w:lang w:val="en-US"/>
        </w:rPr>
        <w:t>of the Treaty and Rule</w:t>
      </w:r>
      <w:r w:rsidR="00124226">
        <w:rPr>
          <w:rFonts w:ascii="Arial" w:eastAsia="Times New Roman" w:hAnsi="Arial" w:cs="Arial"/>
          <w:sz w:val="27"/>
          <w:szCs w:val="27"/>
          <w:lang w:val="en-US"/>
        </w:rPr>
        <w:t xml:space="preserve">64 (5) </w:t>
      </w:r>
      <w:r w:rsidRPr="00EE505E">
        <w:rPr>
          <w:rFonts w:ascii="Arial" w:eastAsia="Times New Roman" w:hAnsi="Arial" w:cs="Arial"/>
          <w:sz w:val="27"/>
          <w:szCs w:val="27"/>
          <w:lang w:val="en-US"/>
        </w:rPr>
        <w:t xml:space="preserve">of the Rules of Procedure of the Assembly, the Assembly </w:t>
      </w:r>
      <w:r w:rsidR="00124226">
        <w:rPr>
          <w:rFonts w:ascii="Arial" w:eastAsia="Times New Roman" w:hAnsi="Arial" w:cs="Arial"/>
          <w:sz w:val="27"/>
          <w:szCs w:val="27"/>
          <w:lang w:val="en-US"/>
        </w:rPr>
        <w:t xml:space="preserve">grants leave to </w:t>
      </w:r>
      <w:bookmarkStart w:id="0" w:name="_Hlk508703172"/>
      <w:bookmarkStart w:id="1" w:name="_Hlk526408237"/>
      <w:r w:rsidR="00124226" w:rsidRPr="00AC6A06">
        <w:rPr>
          <w:rFonts w:ascii="Arial" w:eastAsia="Times New Roman" w:hAnsi="Arial" w:cs="Arial"/>
          <w:b/>
          <w:sz w:val="27"/>
          <w:szCs w:val="27"/>
          <w:lang w:val="en-US"/>
        </w:rPr>
        <w:t>Hon</w:t>
      </w:r>
      <w:r w:rsidR="00AC6A06" w:rsidRPr="00AC6A06">
        <w:rPr>
          <w:rFonts w:ascii="Arial" w:eastAsia="Times New Roman" w:hAnsi="Arial" w:cs="Arial"/>
          <w:b/>
          <w:sz w:val="27"/>
          <w:szCs w:val="27"/>
          <w:lang w:val="en-US"/>
        </w:rPr>
        <w:t xml:space="preserve"> A</w:t>
      </w:r>
      <w:r w:rsidR="002542B8">
        <w:rPr>
          <w:rFonts w:ascii="Arial" w:eastAsia="Times New Roman" w:hAnsi="Arial" w:cs="Arial"/>
          <w:b/>
          <w:sz w:val="27"/>
          <w:szCs w:val="27"/>
          <w:lang w:val="en-US"/>
        </w:rPr>
        <w:t xml:space="preserve">lex Bahati </w:t>
      </w:r>
      <w:bookmarkEnd w:id="0"/>
      <w:bookmarkEnd w:id="1"/>
      <w:r w:rsidR="00124226">
        <w:rPr>
          <w:rFonts w:ascii="Arial" w:eastAsia="Times New Roman" w:hAnsi="Arial" w:cs="Arial"/>
          <w:sz w:val="27"/>
          <w:szCs w:val="27"/>
          <w:lang w:val="en-US"/>
        </w:rPr>
        <w:t xml:space="preserve">to introduce </w:t>
      </w:r>
      <w:r w:rsidR="00AC6A06" w:rsidRPr="00AC6A06">
        <w:rPr>
          <w:rFonts w:ascii="Arial" w:eastAsia="Times New Roman" w:hAnsi="Arial" w:cs="Arial"/>
          <w:sz w:val="27"/>
          <w:szCs w:val="27"/>
          <w:lang w:val="en-US"/>
        </w:rPr>
        <w:t>a</w:t>
      </w:r>
      <w:r w:rsidR="002542B8">
        <w:rPr>
          <w:rFonts w:ascii="Arial" w:eastAsia="Times New Roman" w:hAnsi="Arial" w:cs="Arial"/>
          <w:sz w:val="27"/>
          <w:szCs w:val="27"/>
          <w:lang w:val="en-US"/>
        </w:rPr>
        <w:t xml:space="preserve"> Bill entitled the</w:t>
      </w:r>
      <w:r w:rsidR="00E2052F">
        <w:rPr>
          <w:rFonts w:ascii="Arial" w:eastAsia="Times New Roman" w:hAnsi="Arial" w:cs="Arial"/>
          <w:sz w:val="27"/>
          <w:szCs w:val="27"/>
          <w:lang w:val="en-US"/>
        </w:rPr>
        <w:t xml:space="preserve"> </w:t>
      </w:r>
      <w:r w:rsidR="00AC6A06">
        <w:rPr>
          <w:rFonts w:ascii="Arial" w:eastAsia="Times New Roman" w:hAnsi="Arial" w:cs="Arial"/>
          <w:sz w:val="27"/>
          <w:szCs w:val="27"/>
          <w:lang w:val="en-US"/>
        </w:rPr>
        <w:t>E</w:t>
      </w:r>
      <w:r w:rsidR="00AC6A06" w:rsidRPr="00AC6A06">
        <w:rPr>
          <w:rFonts w:ascii="Arial" w:eastAsia="Times New Roman" w:hAnsi="Arial" w:cs="Arial"/>
          <w:sz w:val="27"/>
          <w:szCs w:val="27"/>
          <w:lang w:val="en-US"/>
        </w:rPr>
        <w:t xml:space="preserve">ast African </w:t>
      </w:r>
      <w:proofErr w:type="gramStart"/>
      <w:r w:rsidR="00AC6A06">
        <w:rPr>
          <w:rFonts w:ascii="Arial" w:eastAsia="Times New Roman" w:hAnsi="Arial" w:cs="Arial"/>
          <w:sz w:val="27"/>
          <w:szCs w:val="27"/>
          <w:lang w:val="en-US"/>
        </w:rPr>
        <w:t>C</w:t>
      </w:r>
      <w:r w:rsidR="00AC6A06" w:rsidRPr="00AC6A06">
        <w:rPr>
          <w:rFonts w:ascii="Arial" w:eastAsia="Times New Roman" w:hAnsi="Arial" w:cs="Arial"/>
          <w:sz w:val="27"/>
          <w:szCs w:val="27"/>
          <w:lang w:val="en-US"/>
        </w:rPr>
        <w:t xml:space="preserve">ommunity  </w:t>
      </w:r>
      <w:r w:rsidR="002542B8">
        <w:rPr>
          <w:rFonts w:ascii="Arial" w:eastAsia="Times New Roman" w:hAnsi="Arial" w:cs="Arial"/>
          <w:sz w:val="27"/>
          <w:szCs w:val="27"/>
          <w:lang w:val="en-US"/>
        </w:rPr>
        <w:t>Persons</w:t>
      </w:r>
      <w:proofErr w:type="gramEnd"/>
      <w:r w:rsidR="002542B8">
        <w:rPr>
          <w:rFonts w:ascii="Arial" w:eastAsia="Times New Roman" w:hAnsi="Arial" w:cs="Arial"/>
          <w:sz w:val="27"/>
          <w:szCs w:val="27"/>
          <w:lang w:val="en-US"/>
        </w:rPr>
        <w:t xml:space="preserve"> with Disabilities </w:t>
      </w:r>
      <w:r w:rsidR="00AC6A06">
        <w:rPr>
          <w:rFonts w:ascii="Arial" w:eastAsia="Times New Roman" w:hAnsi="Arial" w:cs="Arial"/>
          <w:sz w:val="27"/>
          <w:szCs w:val="27"/>
          <w:lang w:val="en-US"/>
        </w:rPr>
        <w:t>B</w:t>
      </w:r>
      <w:r w:rsidR="00AC6A06" w:rsidRPr="00AC6A06">
        <w:rPr>
          <w:rFonts w:ascii="Arial" w:eastAsia="Times New Roman" w:hAnsi="Arial" w:cs="Arial"/>
          <w:sz w:val="27"/>
          <w:szCs w:val="27"/>
          <w:lang w:val="en-US"/>
        </w:rPr>
        <w:t>il</w:t>
      </w:r>
      <w:r w:rsidR="00AC6A06">
        <w:rPr>
          <w:rFonts w:ascii="Arial" w:eastAsia="Times New Roman" w:hAnsi="Arial" w:cs="Arial"/>
          <w:sz w:val="27"/>
          <w:szCs w:val="27"/>
          <w:lang w:val="en-US"/>
        </w:rPr>
        <w:t xml:space="preserve">l to </w:t>
      </w:r>
      <w:r w:rsidR="002542B8">
        <w:rPr>
          <w:rFonts w:ascii="Arial" w:eastAsia="Times New Roman" w:hAnsi="Arial" w:cs="Arial"/>
          <w:sz w:val="27"/>
          <w:szCs w:val="27"/>
          <w:lang w:val="en-US"/>
        </w:rPr>
        <w:t xml:space="preserve">provide </w:t>
      </w:r>
      <w:r w:rsidR="002542B8" w:rsidRPr="002542B8">
        <w:rPr>
          <w:rFonts w:ascii="Arial" w:eastAsia="Times New Roman" w:hAnsi="Arial" w:cs="Arial"/>
          <w:sz w:val="27"/>
          <w:szCs w:val="27"/>
          <w:lang w:val="en-US"/>
        </w:rPr>
        <w:t>a legal framework for the protection of the rights of persons with disabilities in the Community</w:t>
      </w:r>
      <w:r w:rsidR="002542B8">
        <w:rPr>
          <w:rFonts w:ascii="Arial" w:eastAsia="Times New Roman" w:hAnsi="Arial" w:cs="Arial"/>
          <w:sz w:val="27"/>
          <w:szCs w:val="27"/>
          <w:lang w:val="en-US"/>
        </w:rPr>
        <w:t>.</w:t>
      </w:r>
    </w:p>
    <w:p w14:paraId="287DA47A" w14:textId="77777777" w:rsidR="003A64B3" w:rsidRDefault="003A64B3" w:rsidP="00EC7DD0">
      <w:pPr>
        <w:spacing w:after="0" w:line="240" w:lineRule="auto"/>
        <w:jc w:val="both"/>
        <w:rPr>
          <w:rFonts w:ascii="Arial" w:eastAsia="Times New Roman" w:hAnsi="Arial" w:cs="Arial"/>
          <w:b/>
          <w:sz w:val="27"/>
          <w:szCs w:val="27"/>
          <w:lang w:val="en-US"/>
        </w:rPr>
      </w:pPr>
    </w:p>
    <w:p w14:paraId="771BB422" w14:textId="77777777" w:rsidR="003A64B3" w:rsidRDefault="003A64B3" w:rsidP="00EC7DD0">
      <w:pPr>
        <w:spacing w:after="0" w:line="240" w:lineRule="auto"/>
        <w:jc w:val="both"/>
        <w:rPr>
          <w:rFonts w:ascii="Arial" w:eastAsia="Times New Roman" w:hAnsi="Arial" w:cs="Arial"/>
          <w:b/>
          <w:sz w:val="27"/>
          <w:szCs w:val="27"/>
          <w:lang w:val="en-US"/>
        </w:rPr>
      </w:pPr>
    </w:p>
    <w:p w14:paraId="7CDA780E" w14:textId="77777777" w:rsidR="00EC7DD0" w:rsidRDefault="00EC7DD0" w:rsidP="00EC7DD0">
      <w:pPr>
        <w:spacing w:after="0" w:line="240" w:lineRule="auto"/>
        <w:jc w:val="both"/>
        <w:rPr>
          <w:rFonts w:ascii="Arial" w:eastAsia="Times New Roman" w:hAnsi="Arial" w:cs="Arial"/>
          <w:b/>
          <w:sz w:val="27"/>
          <w:szCs w:val="27"/>
          <w:lang w:val="en-US"/>
        </w:rPr>
      </w:pPr>
      <w:r w:rsidRPr="00EE505E">
        <w:rPr>
          <w:rFonts w:ascii="Arial" w:eastAsia="Times New Roman" w:hAnsi="Arial" w:cs="Arial"/>
          <w:b/>
          <w:sz w:val="27"/>
          <w:szCs w:val="27"/>
          <w:lang w:val="en-US"/>
        </w:rPr>
        <w:t>Moved by:</w:t>
      </w:r>
    </w:p>
    <w:p w14:paraId="643CAD17" w14:textId="77777777" w:rsidR="003A64B3" w:rsidRDefault="003A64B3" w:rsidP="00EC7DD0">
      <w:pPr>
        <w:spacing w:after="0" w:line="240" w:lineRule="auto"/>
        <w:jc w:val="both"/>
        <w:rPr>
          <w:rFonts w:ascii="Arial" w:eastAsia="Times New Roman" w:hAnsi="Arial" w:cs="Arial"/>
          <w:b/>
          <w:sz w:val="27"/>
          <w:szCs w:val="27"/>
          <w:lang w:val="en-US"/>
        </w:rPr>
      </w:pPr>
    </w:p>
    <w:p w14:paraId="06C93CE0" w14:textId="77777777" w:rsidR="003A64B3" w:rsidRDefault="00414946" w:rsidP="00414946">
      <w:pPr>
        <w:spacing w:after="0" w:line="240" w:lineRule="auto"/>
        <w:ind w:left="720" w:firstLine="720"/>
        <w:jc w:val="both"/>
        <w:rPr>
          <w:rFonts w:ascii="Arial" w:eastAsia="Times New Roman" w:hAnsi="Arial" w:cs="Arial"/>
          <w:b/>
          <w:sz w:val="27"/>
          <w:szCs w:val="27"/>
          <w:lang w:val="en-US"/>
        </w:rPr>
      </w:pPr>
      <w:r w:rsidRPr="00414946">
        <w:rPr>
          <w:rFonts w:ascii="Arial" w:eastAsia="Times New Roman" w:hAnsi="Arial" w:cs="Arial"/>
          <w:b/>
          <w:sz w:val="27"/>
          <w:szCs w:val="27"/>
          <w:lang w:val="en-US"/>
        </w:rPr>
        <w:t>Hon A</w:t>
      </w:r>
      <w:r w:rsidR="002542B8">
        <w:rPr>
          <w:rFonts w:ascii="Arial" w:eastAsia="Times New Roman" w:hAnsi="Arial" w:cs="Arial"/>
          <w:b/>
          <w:sz w:val="27"/>
          <w:szCs w:val="27"/>
          <w:lang w:val="en-US"/>
        </w:rPr>
        <w:t>lex Bahati</w:t>
      </w:r>
    </w:p>
    <w:p w14:paraId="713117F7" w14:textId="77777777" w:rsidR="00652FB3" w:rsidRDefault="00652FB3" w:rsidP="00414946">
      <w:pPr>
        <w:spacing w:after="0" w:line="240" w:lineRule="auto"/>
        <w:ind w:left="720" w:firstLine="720"/>
        <w:jc w:val="both"/>
        <w:rPr>
          <w:rFonts w:ascii="Arial" w:eastAsia="Times New Roman" w:hAnsi="Arial" w:cs="Arial"/>
          <w:b/>
          <w:sz w:val="27"/>
          <w:szCs w:val="27"/>
          <w:lang w:val="en-US"/>
        </w:rPr>
      </w:pPr>
    </w:p>
    <w:p w14:paraId="03716096" w14:textId="77777777" w:rsidR="00545A52" w:rsidRDefault="00EC7DD0" w:rsidP="00D14EDD">
      <w:pPr>
        <w:spacing w:after="0" w:line="240" w:lineRule="auto"/>
        <w:jc w:val="both"/>
        <w:rPr>
          <w:rFonts w:ascii="Arial" w:eastAsia="Times New Roman" w:hAnsi="Arial" w:cs="Arial"/>
          <w:b/>
          <w:sz w:val="27"/>
          <w:szCs w:val="27"/>
          <w:lang w:val="en-US"/>
        </w:rPr>
      </w:pPr>
      <w:r w:rsidRPr="00EE505E">
        <w:rPr>
          <w:rFonts w:ascii="Arial" w:eastAsia="Times New Roman" w:hAnsi="Arial" w:cs="Arial"/>
          <w:b/>
          <w:sz w:val="27"/>
          <w:szCs w:val="27"/>
          <w:lang w:val="en-US"/>
        </w:rPr>
        <w:t>Seconded by:</w:t>
      </w:r>
    </w:p>
    <w:p w14:paraId="2F9305BA" w14:textId="77777777" w:rsidR="00652FB3" w:rsidRDefault="00652FB3" w:rsidP="00D14EDD">
      <w:pPr>
        <w:spacing w:after="0" w:line="240" w:lineRule="auto"/>
        <w:jc w:val="both"/>
        <w:rPr>
          <w:rFonts w:ascii="Arial" w:eastAsia="Times New Roman" w:hAnsi="Arial" w:cs="Arial"/>
          <w:b/>
          <w:sz w:val="27"/>
          <w:szCs w:val="27"/>
          <w:lang w:val="en-US"/>
        </w:rPr>
      </w:pPr>
    </w:p>
    <w:p w14:paraId="364F82FE" w14:textId="77777777" w:rsidR="004A0A0D" w:rsidRPr="00EE505E" w:rsidRDefault="004A0A0D" w:rsidP="00D14EDD">
      <w:pPr>
        <w:spacing w:after="0" w:line="240" w:lineRule="auto"/>
        <w:jc w:val="both"/>
        <w:rPr>
          <w:rFonts w:ascii="Arial" w:hAnsi="Arial" w:cs="Arial"/>
          <w:b/>
          <w:sz w:val="27"/>
          <w:szCs w:val="27"/>
        </w:rPr>
      </w:pPr>
      <w:r>
        <w:rPr>
          <w:rFonts w:ascii="Arial" w:eastAsia="Times New Roman" w:hAnsi="Arial" w:cs="Arial"/>
          <w:b/>
          <w:sz w:val="27"/>
          <w:szCs w:val="27"/>
          <w:lang w:val="en-US"/>
        </w:rPr>
        <w:tab/>
      </w:r>
      <w:r>
        <w:rPr>
          <w:rFonts w:ascii="Arial" w:eastAsia="Times New Roman" w:hAnsi="Arial" w:cs="Arial"/>
          <w:b/>
          <w:sz w:val="27"/>
          <w:szCs w:val="27"/>
          <w:lang w:val="en-US"/>
        </w:rPr>
        <w:tab/>
        <w:t>Hon Wanjiku Muhia</w:t>
      </w:r>
    </w:p>
    <w:sectPr w:rsidR="004A0A0D" w:rsidRPr="00EE505E" w:rsidSect="00414946">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18C5" w14:textId="77777777" w:rsidR="00BD74F0" w:rsidRDefault="00BD74F0" w:rsidP="00414946">
      <w:pPr>
        <w:spacing w:after="0" w:line="240" w:lineRule="auto"/>
      </w:pPr>
      <w:r>
        <w:separator/>
      </w:r>
    </w:p>
  </w:endnote>
  <w:endnote w:type="continuationSeparator" w:id="0">
    <w:p w14:paraId="5D42A14A" w14:textId="77777777" w:rsidR="00BD74F0" w:rsidRDefault="00BD74F0" w:rsidP="0041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87270"/>
      <w:docPartObj>
        <w:docPartGallery w:val="Page Numbers (Bottom of Page)"/>
        <w:docPartUnique/>
      </w:docPartObj>
    </w:sdtPr>
    <w:sdtEndPr>
      <w:rPr>
        <w:noProof/>
      </w:rPr>
    </w:sdtEndPr>
    <w:sdtContent>
      <w:p w14:paraId="70EBDD1D" w14:textId="77777777" w:rsidR="00414946" w:rsidRDefault="00953D32">
        <w:pPr>
          <w:pStyle w:val="Footer"/>
          <w:jc w:val="center"/>
        </w:pPr>
        <w:r>
          <w:fldChar w:fldCharType="begin"/>
        </w:r>
        <w:r w:rsidR="00414946">
          <w:instrText xml:space="preserve"> PAGE   \* MERGEFORMAT </w:instrText>
        </w:r>
        <w:r>
          <w:fldChar w:fldCharType="separate"/>
        </w:r>
        <w:r w:rsidR="00E2052F">
          <w:rPr>
            <w:noProof/>
          </w:rPr>
          <w:t>2</w:t>
        </w:r>
        <w:r>
          <w:rPr>
            <w:noProof/>
          </w:rPr>
          <w:fldChar w:fldCharType="end"/>
        </w:r>
      </w:p>
    </w:sdtContent>
  </w:sdt>
  <w:p w14:paraId="238E9ED1" w14:textId="77777777" w:rsidR="00414946" w:rsidRDefault="0041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B046" w14:textId="77777777" w:rsidR="00BD74F0" w:rsidRDefault="00BD74F0" w:rsidP="00414946">
      <w:pPr>
        <w:spacing w:after="0" w:line="240" w:lineRule="auto"/>
      </w:pPr>
      <w:r>
        <w:separator/>
      </w:r>
    </w:p>
  </w:footnote>
  <w:footnote w:type="continuationSeparator" w:id="0">
    <w:p w14:paraId="32E7DAFC" w14:textId="77777777" w:rsidR="00BD74F0" w:rsidRDefault="00BD74F0" w:rsidP="00414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BAD"/>
    <w:multiLevelType w:val="hybridMultilevel"/>
    <w:tmpl w:val="A1A0069C"/>
    <w:lvl w:ilvl="0" w:tplc="D90ACE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0C26CC"/>
    <w:multiLevelType w:val="hybridMultilevel"/>
    <w:tmpl w:val="20C0B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B0"/>
    <w:rsid w:val="00012403"/>
    <w:rsid w:val="00013E57"/>
    <w:rsid w:val="000552AA"/>
    <w:rsid w:val="00083565"/>
    <w:rsid w:val="000863FA"/>
    <w:rsid w:val="000D64C6"/>
    <w:rsid w:val="000F7D70"/>
    <w:rsid w:val="00124226"/>
    <w:rsid w:val="001552F9"/>
    <w:rsid w:val="00196660"/>
    <w:rsid w:val="001A4CE1"/>
    <w:rsid w:val="001B4E51"/>
    <w:rsid w:val="001C31AC"/>
    <w:rsid w:val="001E35A2"/>
    <w:rsid w:val="002131EA"/>
    <w:rsid w:val="002542B8"/>
    <w:rsid w:val="00264156"/>
    <w:rsid w:val="00266325"/>
    <w:rsid w:val="002912F8"/>
    <w:rsid w:val="002972DF"/>
    <w:rsid w:val="003303AA"/>
    <w:rsid w:val="003505A1"/>
    <w:rsid w:val="00380995"/>
    <w:rsid w:val="003A64B3"/>
    <w:rsid w:val="003C3D54"/>
    <w:rsid w:val="003F61D0"/>
    <w:rsid w:val="0040120B"/>
    <w:rsid w:val="00414946"/>
    <w:rsid w:val="00433144"/>
    <w:rsid w:val="004353E1"/>
    <w:rsid w:val="00446DC2"/>
    <w:rsid w:val="00465E9D"/>
    <w:rsid w:val="00482D08"/>
    <w:rsid w:val="004A0A0D"/>
    <w:rsid w:val="004B4FA4"/>
    <w:rsid w:val="004E0673"/>
    <w:rsid w:val="004E1D89"/>
    <w:rsid w:val="004F6D54"/>
    <w:rsid w:val="00505A55"/>
    <w:rsid w:val="005079E0"/>
    <w:rsid w:val="00512601"/>
    <w:rsid w:val="005269D6"/>
    <w:rsid w:val="00545A52"/>
    <w:rsid w:val="0054649E"/>
    <w:rsid w:val="00554F87"/>
    <w:rsid w:val="0057746C"/>
    <w:rsid w:val="005D063D"/>
    <w:rsid w:val="00607A73"/>
    <w:rsid w:val="006159E7"/>
    <w:rsid w:val="006456B0"/>
    <w:rsid w:val="00652FB3"/>
    <w:rsid w:val="007939A4"/>
    <w:rsid w:val="007B0258"/>
    <w:rsid w:val="00804E46"/>
    <w:rsid w:val="00834B56"/>
    <w:rsid w:val="008A531A"/>
    <w:rsid w:val="008C15C4"/>
    <w:rsid w:val="008F3458"/>
    <w:rsid w:val="0090387A"/>
    <w:rsid w:val="00953D32"/>
    <w:rsid w:val="009A7E6C"/>
    <w:rsid w:val="009C13D4"/>
    <w:rsid w:val="009D53B3"/>
    <w:rsid w:val="009F7C15"/>
    <w:rsid w:val="00A423E3"/>
    <w:rsid w:val="00A62A36"/>
    <w:rsid w:val="00AC6A06"/>
    <w:rsid w:val="00B07AB6"/>
    <w:rsid w:val="00B65335"/>
    <w:rsid w:val="00B83687"/>
    <w:rsid w:val="00B9669F"/>
    <w:rsid w:val="00BD74F0"/>
    <w:rsid w:val="00BF6882"/>
    <w:rsid w:val="00C31967"/>
    <w:rsid w:val="00C47374"/>
    <w:rsid w:val="00C66CB0"/>
    <w:rsid w:val="00CE4C5F"/>
    <w:rsid w:val="00CF1AEA"/>
    <w:rsid w:val="00D07964"/>
    <w:rsid w:val="00D14EDD"/>
    <w:rsid w:val="00D16FF4"/>
    <w:rsid w:val="00D418D0"/>
    <w:rsid w:val="00D50020"/>
    <w:rsid w:val="00D600F9"/>
    <w:rsid w:val="00D62C48"/>
    <w:rsid w:val="00D6665D"/>
    <w:rsid w:val="00DE390B"/>
    <w:rsid w:val="00E2052F"/>
    <w:rsid w:val="00E46516"/>
    <w:rsid w:val="00E47DBB"/>
    <w:rsid w:val="00EA2732"/>
    <w:rsid w:val="00EC7DD0"/>
    <w:rsid w:val="00EE418F"/>
    <w:rsid w:val="00EE505E"/>
    <w:rsid w:val="00F30A7E"/>
    <w:rsid w:val="00F769C5"/>
    <w:rsid w:val="00FE11AC"/>
    <w:rsid w:val="00FE36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959B"/>
  <w15:docId w15:val="{085206C7-09FE-4D01-ABD7-9F823A6C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D0"/>
    <w:pPr>
      <w:ind w:left="720"/>
      <w:contextualSpacing/>
    </w:pPr>
  </w:style>
  <w:style w:type="paragraph" w:styleId="BalloonText">
    <w:name w:val="Balloon Text"/>
    <w:basedOn w:val="Normal"/>
    <w:link w:val="BalloonTextChar"/>
    <w:uiPriority w:val="99"/>
    <w:semiHidden/>
    <w:unhideWhenUsed/>
    <w:rsid w:val="007B0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58"/>
    <w:rPr>
      <w:rFonts w:ascii="Segoe UI" w:hAnsi="Segoe UI" w:cs="Segoe UI"/>
      <w:sz w:val="18"/>
      <w:szCs w:val="18"/>
    </w:rPr>
  </w:style>
  <w:style w:type="paragraph" w:styleId="NoSpacing">
    <w:name w:val="No Spacing"/>
    <w:uiPriority w:val="1"/>
    <w:qFormat/>
    <w:rsid w:val="00554F87"/>
    <w:pPr>
      <w:spacing w:after="0" w:line="240" w:lineRule="auto"/>
    </w:pPr>
  </w:style>
  <w:style w:type="paragraph" w:styleId="Header">
    <w:name w:val="header"/>
    <w:basedOn w:val="Normal"/>
    <w:link w:val="HeaderChar"/>
    <w:uiPriority w:val="99"/>
    <w:unhideWhenUsed/>
    <w:rsid w:val="0041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946"/>
  </w:style>
  <w:style w:type="paragraph" w:styleId="Footer">
    <w:name w:val="footer"/>
    <w:basedOn w:val="Normal"/>
    <w:link w:val="FooterChar"/>
    <w:uiPriority w:val="99"/>
    <w:unhideWhenUsed/>
    <w:rsid w:val="00414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kibirige</dc:creator>
  <cp:lastModifiedBy>Emiliana Tuhoye</cp:lastModifiedBy>
  <cp:revision>2</cp:revision>
  <cp:lastPrinted>2018-03-13T09:17:00Z</cp:lastPrinted>
  <dcterms:created xsi:type="dcterms:W3CDTF">2022-03-02T05:56:00Z</dcterms:created>
  <dcterms:modified xsi:type="dcterms:W3CDTF">2022-03-02T05:56:00Z</dcterms:modified>
</cp:coreProperties>
</file>